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B1" w:rsidRDefault="006F783F" w:rsidP="006F783F">
      <w:pPr>
        <w:pStyle w:val="Otsikko2"/>
      </w:pPr>
      <w:bookmarkStart w:id="0" w:name="_GoBack"/>
      <w:bookmarkEnd w:id="0"/>
      <w:r>
        <w:t xml:space="preserve">JOENSUUN  SOSIAALITOIMISTO, </w:t>
      </w:r>
      <w:r w:rsidR="00256068" w:rsidRPr="00256068">
        <w:t xml:space="preserve">OPISKELIJAT </w:t>
      </w:r>
      <w:r>
        <w:t>K</w:t>
      </w:r>
      <w:r w:rsidR="00256068">
        <w:t>YSYIVÄT:</w:t>
      </w:r>
    </w:p>
    <w:p w:rsidR="00256068" w:rsidRDefault="00256068" w:rsidP="00256068"/>
    <w:p w:rsidR="00256068" w:rsidRDefault="00256068" w:rsidP="00256068"/>
    <w:p w:rsidR="00256068" w:rsidRDefault="00256068" w:rsidP="00256068"/>
    <w:p w:rsidR="00256068" w:rsidRDefault="00256068" w:rsidP="00256068">
      <w:pPr>
        <w:sectPr w:rsidR="00256068" w:rsidSect="00256068">
          <w:pgSz w:w="11906" w:h="16838"/>
          <w:pgMar w:top="340" w:right="340" w:bottom="567" w:left="794" w:header="709" w:footer="709" w:gutter="0"/>
          <w:cols w:num="2" w:space="708"/>
          <w:docGrid w:linePitch="360"/>
        </w:sectPr>
      </w:pPr>
    </w:p>
    <w:p w:rsidR="00256068" w:rsidRDefault="00256068" w:rsidP="00256068">
      <w:r w:rsidRPr="00D034A8">
        <w:rPr>
          <w:noProof/>
          <w:lang w:eastAsia="fi-FI"/>
        </w:rPr>
        <w:lastRenderedPageBreak/>
        <w:drawing>
          <wp:inline distT="0" distB="0" distL="0" distR="0" wp14:anchorId="52829D8D" wp14:editId="77E312D2">
            <wp:extent cx="6788988" cy="4226944"/>
            <wp:effectExtent l="0" t="0" r="12065" b="21590"/>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6068" w:rsidRDefault="00256068" w:rsidP="00256068"/>
    <w:p w:rsidR="00256068" w:rsidRDefault="00256068" w:rsidP="00256068"/>
    <w:p w:rsidR="00256068" w:rsidRPr="00910D5A" w:rsidRDefault="00256068" w:rsidP="00256068">
      <w:pPr>
        <w:rPr>
          <w:sz w:val="28"/>
        </w:rPr>
      </w:pPr>
      <w:r w:rsidRPr="00910D5A">
        <w:rPr>
          <w:rStyle w:val="Otsikko2Char"/>
        </w:rPr>
        <w:t>Jos tapahtuisi ihme, ja asiakas voisi muuttaa mitä tahansa sosiaalitoimen palveluissa, mitä tapahtuisi?</w:t>
      </w:r>
      <w:r w:rsidRPr="00013C77">
        <w:rPr>
          <w:sz w:val="32"/>
        </w:rPr>
        <w:t xml:space="preserve"> </w:t>
      </w:r>
      <w:r w:rsidRPr="00910D5A">
        <w:rPr>
          <w:sz w:val="28"/>
        </w:rPr>
        <w:t>Yleisimmät vastaukset (vastaajien lukumäärät suluissa)</w:t>
      </w:r>
    </w:p>
    <w:p w:rsidR="00256068" w:rsidRPr="00013C77" w:rsidRDefault="00256068" w:rsidP="00256068">
      <w:pPr>
        <w:pStyle w:val="Luettelokappale"/>
        <w:numPr>
          <w:ilvl w:val="0"/>
          <w:numId w:val="3"/>
        </w:numPr>
        <w:spacing w:after="120"/>
        <w:rPr>
          <w:sz w:val="32"/>
        </w:rPr>
      </w:pPr>
      <w:r w:rsidRPr="00013C77">
        <w:rPr>
          <w:sz w:val="32"/>
        </w:rPr>
        <w:t>Nopeammat päätökset (9)</w:t>
      </w:r>
    </w:p>
    <w:p w:rsidR="00256068" w:rsidRPr="00013C77" w:rsidRDefault="00256068" w:rsidP="00256068">
      <w:pPr>
        <w:pStyle w:val="Luettelokappale"/>
        <w:numPr>
          <w:ilvl w:val="0"/>
          <w:numId w:val="3"/>
        </w:numPr>
        <w:spacing w:after="120"/>
        <w:rPr>
          <w:sz w:val="32"/>
        </w:rPr>
      </w:pPr>
      <w:r w:rsidRPr="00013C77">
        <w:rPr>
          <w:sz w:val="32"/>
        </w:rPr>
        <w:t>Lisää työntekijöitä (5)</w:t>
      </w:r>
    </w:p>
    <w:p w:rsidR="00256068" w:rsidRPr="00013C77" w:rsidRDefault="00256068" w:rsidP="00256068">
      <w:pPr>
        <w:pStyle w:val="Luettelokappale"/>
        <w:numPr>
          <w:ilvl w:val="0"/>
          <w:numId w:val="3"/>
        </w:numPr>
        <w:spacing w:after="120"/>
        <w:rPr>
          <w:sz w:val="32"/>
        </w:rPr>
      </w:pPr>
      <w:r w:rsidRPr="00013C77">
        <w:rPr>
          <w:sz w:val="32"/>
        </w:rPr>
        <w:t>Resurssien priorisointia (3)</w:t>
      </w:r>
    </w:p>
    <w:p w:rsidR="00256068" w:rsidRPr="00013C77" w:rsidRDefault="00256068" w:rsidP="00256068">
      <w:pPr>
        <w:pStyle w:val="Luettelokappale"/>
        <w:numPr>
          <w:ilvl w:val="0"/>
          <w:numId w:val="3"/>
        </w:numPr>
        <w:spacing w:after="120"/>
        <w:rPr>
          <w:sz w:val="32"/>
        </w:rPr>
      </w:pPr>
      <w:r w:rsidRPr="00013C77">
        <w:rPr>
          <w:sz w:val="32"/>
        </w:rPr>
        <w:t>Isompi budjetti vähävaraisille (3)</w:t>
      </w:r>
    </w:p>
    <w:p w:rsidR="00256068" w:rsidRPr="00013C77" w:rsidRDefault="00256068" w:rsidP="00256068">
      <w:pPr>
        <w:pStyle w:val="Luettelokappale"/>
        <w:numPr>
          <w:ilvl w:val="0"/>
          <w:numId w:val="3"/>
        </w:numPr>
        <w:spacing w:after="120"/>
        <w:rPr>
          <w:sz w:val="32"/>
        </w:rPr>
      </w:pPr>
      <w:r w:rsidRPr="00013C77">
        <w:rPr>
          <w:sz w:val="32"/>
        </w:rPr>
        <w:t>Lisää ystävällisyyttä (2)</w:t>
      </w:r>
    </w:p>
    <w:p w:rsidR="00256068" w:rsidRPr="00013C77" w:rsidRDefault="00256068" w:rsidP="00256068">
      <w:pPr>
        <w:pStyle w:val="Luettelokappale"/>
        <w:numPr>
          <w:ilvl w:val="0"/>
          <w:numId w:val="3"/>
        </w:numPr>
        <w:spacing w:after="120"/>
        <w:rPr>
          <w:sz w:val="32"/>
        </w:rPr>
      </w:pPr>
      <w:r w:rsidRPr="00013C77">
        <w:rPr>
          <w:sz w:val="32"/>
        </w:rPr>
        <w:t>Harrastuksiin tukea enemmän (2)</w:t>
      </w:r>
    </w:p>
    <w:p w:rsidR="00256068" w:rsidRPr="00013C77" w:rsidRDefault="00256068" w:rsidP="00256068">
      <w:pPr>
        <w:pStyle w:val="Luettelokappale"/>
        <w:numPr>
          <w:ilvl w:val="0"/>
          <w:numId w:val="3"/>
        </w:numPr>
        <w:spacing w:after="120"/>
        <w:rPr>
          <w:sz w:val="32"/>
        </w:rPr>
      </w:pPr>
      <w:r w:rsidRPr="00013C77">
        <w:rPr>
          <w:sz w:val="32"/>
        </w:rPr>
        <w:t>Henkilökohtaista palvelua (2)</w:t>
      </w:r>
    </w:p>
    <w:p w:rsidR="00256068" w:rsidRPr="00013C77" w:rsidRDefault="00256068" w:rsidP="00256068">
      <w:pPr>
        <w:pStyle w:val="Luettelokappale"/>
        <w:numPr>
          <w:ilvl w:val="0"/>
          <w:numId w:val="3"/>
        </w:numPr>
        <w:spacing w:after="120"/>
        <w:rPr>
          <w:sz w:val="32"/>
        </w:rPr>
      </w:pPr>
      <w:r w:rsidRPr="00013C77">
        <w:rPr>
          <w:sz w:val="32"/>
        </w:rPr>
        <w:t>Toimeentulotuki kerralla pidemmäksi aikaa (2)</w:t>
      </w:r>
    </w:p>
    <w:p w:rsidR="00256068" w:rsidRPr="00013C77" w:rsidRDefault="00256068" w:rsidP="00256068">
      <w:pPr>
        <w:pStyle w:val="Luettelokappale"/>
        <w:numPr>
          <w:ilvl w:val="0"/>
          <w:numId w:val="3"/>
        </w:numPr>
        <w:spacing w:after="120"/>
        <w:rPr>
          <w:sz w:val="32"/>
        </w:rPr>
        <w:sectPr w:rsidR="00256068" w:rsidRPr="00013C77" w:rsidSect="00256068">
          <w:type w:val="continuous"/>
          <w:pgSz w:w="11906" w:h="16838"/>
          <w:pgMar w:top="340" w:right="340" w:bottom="567" w:left="907" w:header="709" w:footer="709" w:gutter="0"/>
          <w:cols w:space="708"/>
          <w:docGrid w:linePitch="360"/>
        </w:sectPr>
      </w:pPr>
      <w:r w:rsidRPr="00013C77">
        <w:rPr>
          <w:sz w:val="32"/>
        </w:rPr>
        <w:t>Helppokäyttöinen tietokanta ja sähköinen lomake (2)</w:t>
      </w:r>
    </w:p>
    <w:p w:rsidR="00A75F77" w:rsidRDefault="006F783F" w:rsidP="00A75F77">
      <w:pPr>
        <w:pStyle w:val="Otsikko1"/>
        <w:rPr>
          <w:sz w:val="36"/>
        </w:rPr>
      </w:pPr>
      <w:r>
        <w:rPr>
          <w:sz w:val="36"/>
        </w:rPr>
        <w:lastRenderedPageBreak/>
        <w:t xml:space="preserve">JOENSUU, </w:t>
      </w:r>
      <w:r w:rsidR="00A75F77" w:rsidRPr="00A75F77">
        <w:rPr>
          <w:sz w:val="36"/>
        </w:rPr>
        <w:t>PALAUTELOMAKKEEN TULOKSIA</w:t>
      </w:r>
      <w:r w:rsidR="00A75F77">
        <w:rPr>
          <w:sz w:val="36"/>
        </w:rPr>
        <w:t xml:space="preserve"> (Vastanneita yht. 90 asiakasta)</w:t>
      </w:r>
    </w:p>
    <w:p w:rsidR="00A75F77" w:rsidRPr="00CF0F19" w:rsidRDefault="00A75F77" w:rsidP="00A75F77">
      <w:pPr>
        <w:rPr>
          <w:sz w:val="14"/>
        </w:rPr>
      </w:pPr>
    </w:p>
    <w:p w:rsidR="00A75F77" w:rsidRDefault="00623153" w:rsidP="00A75F77">
      <w:r>
        <w:rPr>
          <w:noProof/>
          <w:lang w:eastAsia="fi-FI"/>
        </w:rPr>
        <w:drawing>
          <wp:inline distT="0" distB="0" distL="0" distR="0" wp14:anchorId="6E071498" wp14:editId="20AE013C">
            <wp:extent cx="6901133" cy="3916393"/>
            <wp:effectExtent l="0" t="0" r="14605" b="27305"/>
            <wp:docPr id="6" name="Kaavi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5F77" w:rsidRPr="00CF0F19" w:rsidRDefault="00A75F77" w:rsidP="00A75F77">
      <w:pPr>
        <w:rPr>
          <w:sz w:val="2"/>
        </w:rPr>
      </w:pPr>
    </w:p>
    <w:p w:rsidR="00A75F77" w:rsidRPr="00A75F77" w:rsidRDefault="00A75F77" w:rsidP="00A75F77">
      <w:pPr>
        <w:sectPr w:rsidR="00A75F77" w:rsidRPr="00A75F77" w:rsidSect="007C6DE6">
          <w:pgSz w:w="11906" w:h="16838"/>
          <w:pgMar w:top="170" w:right="397" w:bottom="113" w:left="567" w:header="709" w:footer="709" w:gutter="0"/>
          <w:cols w:space="708"/>
          <w:docGrid w:linePitch="360"/>
        </w:sectPr>
      </w:pPr>
    </w:p>
    <w:p w:rsidR="006F783F" w:rsidRDefault="009E5B46">
      <w:pPr>
        <w:sectPr w:rsidR="006F783F" w:rsidSect="009E5B46">
          <w:pgSz w:w="16838" w:h="11906" w:orient="landscape"/>
          <w:pgMar w:top="57" w:right="57" w:bottom="57" w:left="57" w:header="709" w:footer="709" w:gutter="0"/>
          <w:cols w:space="708"/>
          <w:docGrid w:linePitch="360"/>
        </w:sectPr>
      </w:pPr>
      <w:r>
        <w:rPr>
          <w:noProof/>
          <w:lang w:eastAsia="fi-FI"/>
        </w:rPr>
        <w:drawing>
          <wp:inline distT="0" distB="0" distL="0" distR="0" wp14:anchorId="6FFA4C3F" wp14:editId="704C0B70">
            <wp:extent cx="10620375" cy="7477125"/>
            <wp:effectExtent l="0" t="0" r="9525" b="9525"/>
            <wp:docPr id="16" name="Kaavi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3B3C" w:rsidRDefault="008A3B3C" w:rsidP="008A3B3C">
      <w:pPr>
        <w:pStyle w:val="Otsikko2"/>
      </w:pPr>
      <w:r>
        <w:t>Asiakaspalautepäivät Kontiolahden ja Lehmon sosiaalitoimistoissa 2013</w:t>
      </w:r>
    </w:p>
    <w:p w:rsidR="008A3B3C" w:rsidRDefault="008A3B3C" w:rsidP="008A3B3C">
      <w:pPr>
        <w:pStyle w:val="Otsikko3"/>
      </w:pPr>
      <w:r>
        <w:t>Toiminnalliset menetelmät</w:t>
      </w:r>
    </w:p>
    <w:p w:rsidR="008A3B3C" w:rsidRDefault="008A3B3C" w:rsidP="008A3B3C">
      <w:pPr>
        <w:spacing w:after="0"/>
        <w:jc w:val="both"/>
        <w:rPr>
          <w:b/>
        </w:rPr>
      </w:pPr>
    </w:p>
    <w:p w:rsidR="008A3B3C" w:rsidRDefault="008A3B3C" w:rsidP="008A3B3C">
      <w:pPr>
        <w:spacing w:after="0"/>
        <w:jc w:val="both"/>
      </w:pPr>
      <w:r w:rsidRPr="0093563F">
        <w:rPr>
          <w:b/>
        </w:rPr>
        <w:t>Kontiolahden keskustaajaman sosiaalitoimistossa</w:t>
      </w:r>
      <w:r>
        <w:t xml:space="preserve"> opiskelijat keräsivät palautetta kolmella erilaisella toiminnallisella menetelmällä. Toiminnallisiin menetelmiin vastasi yhteensä yhdeksän henkilöä. </w:t>
      </w:r>
    </w:p>
    <w:p w:rsidR="008A3B3C" w:rsidRDefault="008A3B3C" w:rsidP="008A3B3C">
      <w:pPr>
        <w:spacing w:after="0"/>
        <w:ind w:left="1304"/>
        <w:jc w:val="both"/>
      </w:pPr>
    </w:p>
    <w:p w:rsidR="008A3B3C" w:rsidRDefault="008A3B3C" w:rsidP="008A3B3C">
      <w:pPr>
        <w:spacing w:after="0"/>
        <w:jc w:val="both"/>
      </w:pPr>
      <w:r w:rsidRPr="00DF4A37">
        <w:rPr>
          <w:i/>
          <w:u w:val="single"/>
        </w:rPr>
        <w:t>Kuvakorteilla</w:t>
      </w:r>
      <w:r>
        <w:t xml:space="preserve"> selvitettiin työntekijän ja asiakkaan välistä vuorovaikutusta. Pöydälle levitettiin noin 40 erilaista kuvakorttia. Korttien lisäksi asiakkaalla oli mahdollisuus lisätä korttiin vuorovaikutusta kuvaavia sanoja. Sanalappuihin oli kirjoitettu etukäteen noin 50 erilaista vuorovaikutusta kuvaavaa sanaa. Sanoja oli kielteisiä, neutraaleja ja myönteisiä. Lisäksi tyhjiin lappuihin pystyi kirjoittamaan sanoja, jos mikään valmiiksi kirjoitetuista ei asiakkaan mielestä kuvannut vuorovaikutusta. Seuraavasta taulukosta löytyvät vuorovaikutusta kuvaavat sanat.</w:t>
      </w:r>
    </w:p>
    <w:p w:rsidR="008A3B3C" w:rsidRDefault="008A3B3C" w:rsidP="008A3B3C">
      <w:pPr>
        <w:spacing w:after="0"/>
        <w:ind w:left="1304"/>
        <w:jc w:val="both"/>
      </w:pPr>
    </w:p>
    <w:tbl>
      <w:tblPr>
        <w:tblStyle w:val="TaulukkoRuudukko"/>
        <w:tblW w:w="0" w:type="auto"/>
        <w:tblInd w:w="108" w:type="dxa"/>
        <w:tblLook w:val="04A0" w:firstRow="1" w:lastRow="0" w:firstColumn="1" w:lastColumn="0" w:noHBand="0" w:noVBand="1"/>
      </w:tblPr>
      <w:tblGrid>
        <w:gridCol w:w="2127"/>
        <w:gridCol w:w="992"/>
        <w:gridCol w:w="1843"/>
        <w:gridCol w:w="1134"/>
      </w:tblGrid>
      <w:tr w:rsidR="008A3B3C" w:rsidRPr="00EA7166" w:rsidTr="00215813">
        <w:trPr>
          <w:trHeight w:val="338"/>
        </w:trPr>
        <w:tc>
          <w:tcPr>
            <w:tcW w:w="6096" w:type="dxa"/>
            <w:gridSpan w:val="4"/>
            <w:shd w:val="clear" w:color="auto" w:fill="D9D9D9" w:themeFill="background1" w:themeFillShade="D9"/>
          </w:tcPr>
          <w:p w:rsidR="008A3B3C" w:rsidRPr="00645221" w:rsidRDefault="008A3B3C" w:rsidP="00215813">
            <w:pPr>
              <w:pStyle w:val="Eivli"/>
              <w:rPr>
                <w:rFonts w:asciiTheme="minorHAnsi" w:hAnsiTheme="minorHAnsi"/>
                <w:b/>
                <w:sz w:val="2"/>
                <w:szCs w:val="2"/>
              </w:rPr>
            </w:pPr>
          </w:p>
          <w:p w:rsidR="008A3B3C" w:rsidRPr="00645221" w:rsidRDefault="008A3B3C" w:rsidP="00215813">
            <w:pPr>
              <w:pStyle w:val="Eivli"/>
              <w:rPr>
                <w:rFonts w:asciiTheme="minorHAnsi" w:hAnsiTheme="minorHAnsi"/>
                <w:b/>
                <w:sz w:val="22"/>
                <w:szCs w:val="22"/>
              </w:rPr>
            </w:pPr>
            <w:r w:rsidRPr="00645221">
              <w:rPr>
                <w:rFonts w:asciiTheme="minorHAnsi" w:hAnsiTheme="minorHAnsi"/>
                <w:b/>
                <w:sz w:val="22"/>
                <w:szCs w:val="22"/>
              </w:rPr>
              <w:t>V</w:t>
            </w:r>
            <w:r w:rsidRPr="00645221">
              <w:rPr>
                <w:rFonts w:asciiTheme="minorHAnsi" w:hAnsiTheme="minorHAnsi"/>
                <w:b/>
                <w:sz w:val="22"/>
                <w:szCs w:val="22"/>
                <w:shd w:val="clear" w:color="auto" w:fill="D9D9D9" w:themeFill="background1" w:themeFillShade="D9"/>
              </w:rPr>
              <w:t>uorovaikutusta kuvaavat sanat (maininnat lkm)</w:t>
            </w:r>
          </w:p>
        </w:tc>
      </w:tr>
      <w:tr w:rsidR="008A3B3C" w:rsidTr="00215813">
        <w:trPr>
          <w:trHeight w:val="327"/>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rohkaiseva</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4</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luotettava</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2</w:t>
            </w:r>
          </w:p>
        </w:tc>
      </w:tr>
      <w:tr w:rsidR="008A3B3C" w:rsidTr="00215813">
        <w:trPr>
          <w:trHeight w:val="327"/>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ystävällinen</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4</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ajatuksia tuova</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1</w:t>
            </w:r>
          </w:p>
        </w:tc>
      </w:tr>
      <w:tr w:rsidR="008A3B3C" w:rsidTr="00215813">
        <w:trPr>
          <w:trHeight w:val="327"/>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kiireinen</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3</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humoristinen</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1</w:t>
            </w:r>
          </w:p>
        </w:tc>
      </w:tr>
      <w:tr w:rsidR="008A3B3C" w:rsidTr="00215813">
        <w:trPr>
          <w:trHeight w:val="338"/>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kuunteleva</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3</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hyvä</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1</w:t>
            </w:r>
          </w:p>
        </w:tc>
      </w:tr>
      <w:tr w:rsidR="008A3B3C" w:rsidTr="00215813">
        <w:trPr>
          <w:trHeight w:val="327"/>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neuvova</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3</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iloinen</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1</w:t>
            </w:r>
          </w:p>
        </w:tc>
      </w:tr>
      <w:tr w:rsidR="008A3B3C" w:rsidTr="00215813">
        <w:trPr>
          <w:trHeight w:val="327"/>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 xml:space="preserve">turvallinen </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3</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liikaa töitä</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1</w:t>
            </w:r>
          </w:p>
        </w:tc>
      </w:tr>
      <w:tr w:rsidR="008A3B3C" w:rsidRPr="00D0398A" w:rsidTr="00215813">
        <w:trPr>
          <w:trHeight w:val="338"/>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tuttu</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3</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mukava</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1</w:t>
            </w:r>
          </w:p>
        </w:tc>
      </w:tr>
      <w:tr w:rsidR="008A3B3C" w:rsidRPr="00D0398A" w:rsidTr="00215813">
        <w:trPr>
          <w:trHeight w:val="327"/>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auttava</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2</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vakaa</w:t>
            </w:r>
          </w:p>
        </w:tc>
        <w:tc>
          <w:tcPr>
            <w:tcW w:w="1134" w:type="dxa"/>
          </w:tcPr>
          <w:p w:rsidR="008A3B3C" w:rsidRPr="00EA7166" w:rsidRDefault="008A3B3C" w:rsidP="00215813">
            <w:pPr>
              <w:pStyle w:val="Eivli"/>
              <w:jc w:val="center"/>
              <w:rPr>
                <w:rFonts w:asciiTheme="minorHAnsi" w:hAnsiTheme="minorHAnsi"/>
                <w:sz w:val="22"/>
                <w:szCs w:val="22"/>
              </w:rPr>
            </w:pPr>
            <w:r>
              <w:rPr>
                <w:rFonts w:asciiTheme="minorHAnsi" w:hAnsiTheme="minorHAnsi"/>
                <w:sz w:val="22"/>
                <w:szCs w:val="22"/>
              </w:rPr>
              <w:t>1</w:t>
            </w:r>
          </w:p>
        </w:tc>
      </w:tr>
      <w:tr w:rsidR="008A3B3C" w:rsidRPr="00D0398A" w:rsidTr="00215813">
        <w:trPr>
          <w:trHeight w:val="327"/>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asiantunteva</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2</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voimaa antava</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1</w:t>
            </w:r>
          </w:p>
        </w:tc>
      </w:tr>
      <w:tr w:rsidR="008A3B3C" w:rsidRPr="00D0398A" w:rsidTr="00215813">
        <w:trPr>
          <w:trHeight w:val="327"/>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hauska</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2</w:t>
            </w:r>
          </w:p>
        </w:tc>
        <w:tc>
          <w:tcPr>
            <w:tcW w:w="1843"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 xml:space="preserve">välitön </w:t>
            </w:r>
          </w:p>
        </w:tc>
        <w:tc>
          <w:tcPr>
            <w:tcW w:w="1134"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1</w:t>
            </w:r>
          </w:p>
        </w:tc>
      </w:tr>
      <w:tr w:rsidR="008A3B3C" w:rsidRPr="00D0398A" w:rsidTr="00215813">
        <w:trPr>
          <w:trHeight w:val="338"/>
        </w:trPr>
        <w:tc>
          <w:tcPr>
            <w:tcW w:w="2127" w:type="dxa"/>
          </w:tcPr>
          <w:p w:rsidR="008A3B3C" w:rsidRPr="00EA7166" w:rsidRDefault="008A3B3C" w:rsidP="00215813">
            <w:pPr>
              <w:pStyle w:val="Eivli"/>
              <w:rPr>
                <w:rFonts w:asciiTheme="minorHAnsi" w:hAnsiTheme="minorHAnsi"/>
                <w:sz w:val="22"/>
                <w:szCs w:val="22"/>
              </w:rPr>
            </w:pPr>
            <w:r w:rsidRPr="00EA7166">
              <w:rPr>
                <w:rFonts w:asciiTheme="minorHAnsi" w:hAnsiTheme="minorHAnsi"/>
                <w:sz w:val="22"/>
                <w:szCs w:val="22"/>
              </w:rPr>
              <w:t>kiva</w:t>
            </w:r>
          </w:p>
        </w:tc>
        <w:tc>
          <w:tcPr>
            <w:tcW w:w="992" w:type="dxa"/>
          </w:tcPr>
          <w:p w:rsidR="008A3B3C" w:rsidRPr="00EA7166" w:rsidRDefault="008A3B3C" w:rsidP="00215813">
            <w:pPr>
              <w:pStyle w:val="Eivli"/>
              <w:jc w:val="center"/>
              <w:rPr>
                <w:rFonts w:asciiTheme="minorHAnsi" w:hAnsiTheme="minorHAnsi"/>
                <w:sz w:val="22"/>
                <w:szCs w:val="22"/>
              </w:rPr>
            </w:pPr>
            <w:r w:rsidRPr="00EA7166">
              <w:rPr>
                <w:rFonts w:asciiTheme="minorHAnsi" w:hAnsiTheme="minorHAnsi"/>
                <w:sz w:val="22"/>
                <w:szCs w:val="22"/>
              </w:rPr>
              <w:t>2</w:t>
            </w:r>
          </w:p>
        </w:tc>
        <w:tc>
          <w:tcPr>
            <w:tcW w:w="1843" w:type="dxa"/>
          </w:tcPr>
          <w:p w:rsidR="008A3B3C" w:rsidRPr="00EA7166" w:rsidRDefault="008A3B3C" w:rsidP="00215813">
            <w:pPr>
              <w:pStyle w:val="Eivli"/>
              <w:rPr>
                <w:rFonts w:asciiTheme="minorHAnsi" w:hAnsiTheme="minorHAnsi"/>
                <w:sz w:val="22"/>
                <w:szCs w:val="22"/>
              </w:rPr>
            </w:pPr>
          </w:p>
        </w:tc>
        <w:tc>
          <w:tcPr>
            <w:tcW w:w="1134" w:type="dxa"/>
          </w:tcPr>
          <w:p w:rsidR="008A3B3C" w:rsidRPr="00EA7166" w:rsidRDefault="008A3B3C" w:rsidP="00215813">
            <w:pPr>
              <w:pStyle w:val="Eivli"/>
              <w:jc w:val="center"/>
              <w:rPr>
                <w:rFonts w:asciiTheme="minorHAnsi" w:hAnsiTheme="minorHAnsi"/>
                <w:sz w:val="22"/>
                <w:szCs w:val="22"/>
              </w:rPr>
            </w:pPr>
          </w:p>
        </w:tc>
      </w:tr>
    </w:tbl>
    <w:p w:rsidR="008A3B3C" w:rsidRDefault="008A3B3C" w:rsidP="008A3B3C">
      <w:pPr>
        <w:spacing w:after="0"/>
        <w:ind w:left="1304"/>
        <w:jc w:val="both"/>
      </w:pPr>
    </w:p>
    <w:p w:rsidR="008A3B3C" w:rsidRDefault="008A3B3C" w:rsidP="008A3B3C">
      <w:pPr>
        <w:spacing w:after="0"/>
        <w:jc w:val="both"/>
      </w:pPr>
      <w:r w:rsidRPr="00DF4A37">
        <w:rPr>
          <w:i/>
          <w:u w:val="single"/>
        </w:rPr>
        <w:t>Sanatehtävä</w:t>
      </w:r>
      <w:r w:rsidRPr="00DF4A37">
        <w:rPr>
          <w:u w:val="single"/>
        </w:rPr>
        <w:t>n</w:t>
      </w:r>
      <w:r>
        <w:t xml:space="preserve"> avulla pyrittiin saamaan selville sosiaalityön arjessa käytettävän kielen ymmärrystä. Sanatehtävän sanalistassa oli 29 sanaa allekkain. Tehtävässä kysyttiin, kuinka ymmärrettäviä käytetyt sanat ovat. Sanat oli poimittu sattumanvaraisesti sosiaalityöhön liittyvistä teksteistä. </w:t>
      </w:r>
    </w:p>
    <w:p w:rsidR="008A3B3C" w:rsidRDefault="008A3B3C" w:rsidP="008A3B3C">
      <w:pPr>
        <w:spacing w:after="0"/>
        <w:jc w:val="both"/>
      </w:pPr>
    </w:p>
    <w:tbl>
      <w:tblPr>
        <w:tblStyle w:val="TaulukkoRuudukko"/>
        <w:tblW w:w="0" w:type="auto"/>
        <w:tblLook w:val="04A0" w:firstRow="1" w:lastRow="0" w:firstColumn="1" w:lastColumn="0" w:noHBand="0" w:noVBand="1"/>
      </w:tblPr>
      <w:tblGrid>
        <w:gridCol w:w="1989"/>
        <w:gridCol w:w="1418"/>
        <w:gridCol w:w="1397"/>
        <w:gridCol w:w="1988"/>
        <w:gridCol w:w="1418"/>
        <w:gridCol w:w="1397"/>
      </w:tblGrid>
      <w:tr w:rsidR="008A3B3C" w:rsidTr="00215813">
        <w:tc>
          <w:tcPr>
            <w:tcW w:w="1989" w:type="dxa"/>
            <w:shd w:val="clear" w:color="auto" w:fill="BFBFBF" w:themeFill="background1" w:themeFillShade="BF"/>
            <w:vAlign w:val="center"/>
          </w:tcPr>
          <w:p w:rsidR="008A3B3C" w:rsidRPr="00FD3D65" w:rsidRDefault="008A3B3C" w:rsidP="00215813">
            <w:pPr>
              <w:pStyle w:val="Eivli"/>
              <w:spacing w:line="240" w:lineRule="auto"/>
              <w:rPr>
                <w:rFonts w:asciiTheme="minorHAnsi" w:eastAsia="Times New Roman" w:hAnsiTheme="minorHAnsi"/>
                <w:b/>
                <w:sz w:val="20"/>
                <w:szCs w:val="20"/>
                <w:lang w:eastAsia="fi-FI"/>
              </w:rPr>
            </w:pPr>
            <w:r w:rsidRPr="00FD3D65">
              <w:rPr>
                <w:rFonts w:asciiTheme="minorHAnsi" w:eastAsia="Times New Roman" w:hAnsiTheme="minorHAnsi"/>
                <w:b/>
                <w:sz w:val="20"/>
                <w:szCs w:val="20"/>
                <w:lang w:eastAsia="fi-FI"/>
              </w:rPr>
              <w:t>Käytetty termi</w:t>
            </w:r>
          </w:p>
        </w:tc>
        <w:tc>
          <w:tcPr>
            <w:tcW w:w="1418" w:type="dxa"/>
            <w:shd w:val="clear" w:color="auto" w:fill="BFBFBF" w:themeFill="background1" w:themeFillShade="BF"/>
            <w:vAlign w:val="center"/>
          </w:tcPr>
          <w:p w:rsidR="008A3B3C" w:rsidRPr="00FD3D65" w:rsidRDefault="008A3B3C" w:rsidP="00215813">
            <w:pPr>
              <w:pStyle w:val="Eivli"/>
              <w:spacing w:line="240" w:lineRule="auto"/>
              <w:rPr>
                <w:rFonts w:asciiTheme="minorHAnsi" w:eastAsia="Times New Roman" w:hAnsiTheme="minorHAnsi"/>
                <w:b/>
                <w:sz w:val="20"/>
                <w:szCs w:val="20"/>
                <w:lang w:eastAsia="fi-FI"/>
              </w:rPr>
            </w:pPr>
            <w:r w:rsidRPr="00FD3D65">
              <w:rPr>
                <w:rFonts w:asciiTheme="minorHAnsi" w:eastAsia="Times New Roman" w:hAnsiTheme="minorHAnsi"/>
                <w:b/>
                <w:bCs/>
                <w:color w:val="000000"/>
                <w:sz w:val="20"/>
                <w:szCs w:val="20"/>
                <w:lang w:eastAsia="fi-FI"/>
              </w:rPr>
              <w:t>Ymmärrettävä</w:t>
            </w:r>
          </w:p>
        </w:tc>
        <w:tc>
          <w:tcPr>
            <w:tcW w:w="1397" w:type="dxa"/>
            <w:shd w:val="clear" w:color="auto" w:fill="BFBFBF" w:themeFill="background1" w:themeFillShade="BF"/>
            <w:vAlign w:val="bottom"/>
          </w:tcPr>
          <w:p w:rsidR="008A3B3C" w:rsidRPr="00FD3D65" w:rsidRDefault="008A3B3C" w:rsidP="00215813">
            <w:pPr>
              <w:pStyle w:val="Eivli"/>
              <w:spacing w:line="240" w:lineRule="auto"/>
              <w:jc w:val="center"/>
              <w:rPr>
                <w:rFonts w:asciiTheme="minorHAnsi" w:eastAsia="Times New Roman" w:hAnsiTheme="minorHAnsi"/>
                <w:b/>
                <w:sz w:val="20"/>
                <w:szCs w:val="20"/>
                <w:lang w:eastAsia="fi-FI"/>
              </w:rPr>
            </w:pPr>
            <w:r w:rsidRPr="00FD3D65">
              <w:rPr>
                <w:rFonts w:asciiTheme="minorHAnsi" w:eastAsia="Times New Roman" w:hAnsiTheme="minorHAnsi"/>
                <w:b/>
                <w:bCs/>
                <w:color w:val="000000"/>
                <w:sz w:val="20"/>
                <w:szCs w:val="20"/>
                <w:lang w:eastAsia="fi-FI"/>
              </w:rPr>
              <w:t>Vaatii selvennystä</w:t>
            </w:r>
          </w:p>
        </w:tc>
        <w:tc>
          <w:tcPr>
            <w:tcW w:w="1988" w:type="dxa"/>
            <w:shd w:val="clear" w:color="auto" w:fill="DDD9C3" w:themeFill="background2" w:themeFillShade="E6"/>
            <w:vAlign w:val="center"/>
          </w:tcPr>
          <w:p w:rsidR="008A3B3C" w:rsidRPr="00FD3D65" w:rsidRDefault="008A3B3C" w:rsidP="00215813">
            <w:pPr>
              <w:pStyle w:val="Eivli"/>
              <w:spacing w:line="240" w:lineRule="auto"/>
              <w:rPr>
                <w:rFonts w:asciiTheme="minorHAnsi" w:eastAsia="Times New Roman" w:hAnsiTheme="minorHAnsi"/>
                <w:b/>
                <w:sz w:val="20"/>
                <w:szCs w:val="20"/>
                <w:lang w:eastAsia="fi-FI"/>
              </w:rPr>
            </w:pPr>
            <w:r w:rsidRPr="00FD3D65">
              <w:rPr>
                <w:rFonts w:asciiTheme="minorHAnsi" w:eastAsia="Times New Roman" w:hAnsiTheme="minorHAnsi"/>
                <w:b/>
                <w:sz w:val="20"/>
                <w:szCs w:val="20"/>
                <w:lang w:eastAsia="fi-FI"/>
              </w:rPr>
              <w:t>Käytetty termi</w:t>
            </w:r>
          </w:p>
        </w:tc>
        <w:tc>
          <w:tcPr>
            <w:tcW w:w="1418" w:type="dxa"/>
            <w:shd w:val="clear" w:color="auto" w:fill="DDD9C3" w:themeFill="background2" w:themeFillShade="E6"/>
            <w:vAlign w:val="center"/>
          </w:tcPr>
          <w:p w:rsidR="008A3B3C" w:rsidRPr="00FD3D65" w:rsidRDefault="008A3B3C" w:rsidP="00215813">
            <w:pPr>
              <w:pStyle w:val="Eivli"/>
              <w:spacing w:line="240" w:lineRule="auto"/>
              <w:rPr>
                <w:rFonts w:asciiTheme="minorHAnsi" w:eastAsia="Times New Roman" w:hAnsiTheme="minorHAnsi"/>
                <w:b/>
                <w:sz w:val="20"/>
                <w:szCs w:val="20"/>
                <w:lang w:eastAsia="fi-FI"/>
              </w:rPr>
            </w:pPr>
            <w:r w:rsidRPr="00FD3D65">
              <w:rPr>
                <w:rFonts w:asciiTheme="minorHAnsi" w:eastAsia="Times New Roman" w:hAnsiTheme="minorHAnsi"/>
                <w:b/>
                <w:bCs/>
                <w:color w:val="000000"/>
                <w:sz w:val="20"/>
                <w:szCs w:val="20"/>
                <w:lang w:eastAsia="fi-FI"/>
              </w:rPr>
              <w:t>Ymmärrettävä</w:t>
            </w:r>
          </w:p>
        </w:tc>
        <w:tc>
          <w:tcPr>
            <w:tcW w:w="1397" w:type="dxa"/>
            <w:shd w:val="clear" w:color="auto" w:fill="DDD9C3" w:themeFill="background2" w:themeFillShade="E6"/>
            <w:vAlign w:val="bottom"/>
          </w:tcPr>
          <w:p w:rsidR="008A3B3C" w:rsidRPr="00FD3D65" w:rsidRDefault="008A3B3C" w:rsidP="00215813">
            <w:pPr>
              <w:pStyle w:val="Eivli"/>
              <w:spacing w:line="240" w:lineRule="auto"/>
              <w:jc w:val="center"/>
              <w:rPr>
                <w:rFonts w:asciiTheme="minorHAnsi" w:eastAsia="Times New Roman" w:hAnsiTheme="minorHAnsi"/>
                <w:b/>
                <w:sz w:val="20"/>
                <w:szCs w:val="20"/>
                <w:lang w:eastAsia="fi-FI"/>
              </w:rPr>
            </w:pPr>
            <w:r w:rsidRPr="00FD3D65">
              <w:rPr>
                <w:rFonts w:asciiTheme="minorHAnsi" w:eastAsia="Times New Roman" w:hAnsiTheme="minorHAnsi"/>
                <w:b/>
                <w:bCs/>
                <w:color w:val="000000"/>
                <w:sz w:val="20"/>
                <w:szCs w:val="20"/>
                <w:lang w:eastAsia="fi-FI"/>
              </w:rPr>
              <w:t>Vaatii selvennystä</w:t>
            </w:r>
          </w:p>
        </w:tc>
      </w:tr>
      <w:tr w:rsidR="008A3B3C"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ehkäisevä sosiaalityö</w:t>
            </w:r>
          </w:p>
        </w:tc>
        <w:tc>
          <w:tcPr>
            <w:tcW w:w="1418" w:type="dxa"/>
            <w:shd w:val="clear" w:color="auto" w:fill="FFFFFF" w:themeFill="background1"/>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397" w:type="dxa"/>
            <w:shd w:val="clear" w:color="auto" w:fill="FFFFFF" w:themeFill="background1"/>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tilapäinen</w:t>
            </w:r>
          </w:p>
        </w:tc>
        <w:tc>
          <w:tcPr>
            <w:tcW w:w="1418" w:type="dxa"/>
            <w:shd w:val="clear" w:color="auto" w:fill="FFFFFF" w:themeFill="background1"/>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397" w:type="dxa"/>
            <w:shd w:val="clear" w:color="auto" w:fill="FFFFFF" w:themeFill="background1"/>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harkinnanvarainen</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5</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2</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oikeus</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hyvinvointi</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6</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2</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taloudellinen tilanne</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8</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Pr>
                <w:rFonts w:asciiTheme="minorHAnsi" w:eastAsia="Times New Roman" w:hAnsiTheme="minorHAnsi"/>
                <w:sz w:val="20"/>
                <w:szCs w:val="20"/>
                <w:lang w:eastAsia="fi-FI"/>
              </w:rPr>
              <w:t>-</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häiriö</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sosiaalinen tilanne</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5</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3</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korvaus</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8</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Pr>
                <w:rFonts w:asciiTheme="minorHAnsi" w:eastAsia="Times New Roman" w:hAnsiTheme="minorHAnsi"/>
                <w:sz w:val="20"/>
                <w:szCs w:val="20"/>
                <w:lang w:eastAsia="fi-FI"/>
              </w:rPr>
              <w:t>-</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ensisijainen</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lakisääteinen</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8</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Pr>
                <w:rFonts w:asciiTheme="minorHAnsi" w:eastAsia="Times New Roman" w:hAnsiTheme="minorHAnsi"/>
                <w:sz w:val="20"/>
                <w:szCs w:val="20"/>
                <w:lang w:eastAsia="fi-FI"/>
              </w:rPr>
              <w:t>-</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etuus</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7</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1</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minimi</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6</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2</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viimesijainen</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1</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7</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syrjäytyminen</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5</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3</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aktivointisuunnitelma</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6</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2</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taloudellisen tilan selvitys</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7</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1</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palvelusuunnitelma</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perustoimeentulotuki</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8</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Pr>
                <w:rFonts w:asciiTheme="minorHAnsi" w:eastAsia="Times New Roman" w:hAnsiTheme="minorHAnsi"/>
                <w:sz w:val="20"/>
                <w:szCs w:val="20"/>
                <w:lang w:eastAsia="fi-FI"/>
              </w:rPr>
              <w:t>-</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palveluprosessi</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1</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7</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täydentävä</w:t>
            </w:r>
            <w:r>
              <w:rPr>
                <w:rFonts w:asciiTheme="minorHAnsi" w:eastAsia="Times New Roman" w:hAnsiTheme="minorHAnsi"/>
                <w:bCs/>
                <w:color w:val="000000"/>
                <w:sz w:val="20"/>
                <w:szCs w:val="20"/>
                <w:lang w:eastAsia="fi-FI"/>
              </w:rPr>
              <w:t xml:space="preserve"> </w:t>
            </w:r>
            <w:r w:rsidRPr="00FD3D65">
              <w:rPr>
                <w:rFonts w:asciiTheme="minorHAnsi" w:eastAsia="Times New Roman" w:hAnsiTheme="minorHAnsi"/>
                <w:bCs/>
                <w:color w:val="000000"/>
                <w:sz w:val="20"/>
                <w:szCs w:val="20"/>
                <w:lang w:eastAsia="fi-FI"/>
              </w:rPr>
              <w:t>toimeentulotuki</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2</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6</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elinkustannus</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2</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6</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ehkäisevä</w:t>
            </w:r>
            <w:r>
              <w:rPr>
                <w:rFonts w:asciiTheme="minorHAnsi" w:eastAsia="Times New Roman" w:hAnsiTheme="minorHAnsi"/>
                <w:bCs/>
                <w:color w:val="000000"/>
                <w:sz w:val="20"/>
                <w:szCs w:val="20"/>
                <w:lang w:eastAsia="fi-FI"/>
              </w:rPr>
              <w:t xml:space="preserve"> </w:t>
            </w:r>
            <w:r w:rsidRPr="00FD3D65">
              <w:rPr>
                <w:rFonts w:asciiTheme="minorHAnsi" w:eastAsia="Times New Roman" w:hAnsiTheme="minorHAnsi"/>
                <w:bCs/>
                <w:color w:val="000000"/>
                <w:sz w:val="20"/>
                <w:szCs w:val="20"/>
                <w:lang w:eastAsia="fi-FI"/>
              </w:rPr>
              <w:t>toimeentulotuki</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1</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7</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kohtuullinen</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5</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3</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perusmenot</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8</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Pr>
                <w:rFonts w:asciiTheme="minorHAnsi" w:eastAsia="Times New Roman" w:hAnsiTheme="minorHAnsi"/>
                <w:sz w:val="20"/>
                <w:szCs w:val="20"/>
                <w:lang w:eastAsia="fi-FI"/>
              </w:rPr>
              <w:t>-</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sosiaaliturvaetuus</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6</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2</w:t>
            </w:r>
          </w:p>
        </w:tc>
      </w:tr>
      <w:tr w:rsidR="008A3B3C" w:rsidRPr="00FD3D65" w:rsidTr="00215813">
        <w:tc>
          <w:tcPr>
            <w:tcW w:w="1989" w:type="dxa"/>
            <w:shd w:val="clear" w:color="auto" w:fill="D9D9D9" w:themeFill="background1" w:themeFillShade="D9"/>
            <w:vAlign w:val="center"/>
          </w:tcPr>
          <w:p w:rsidR="008A3B3C" w:rsidRPr="00FD3D65" w:rsidRDefault="008A3B3C" w:rsidP="00215813">
            <w:pPr>
              <w:pStyle w:val="Eivli"/>
              <w:spacing w:line="240" w:lineRule="auto"/>
              <w:jc w:val="left"/>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tukipalvelu</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4</w:t>
            </w:r>
          </w:p>
        </w:tc>
        <w:tc>
          <w:tcPr>
            <w:tcW w:w="1988" w:type="dxa"/>
            <w:shd w:val="clear" w:color="auto" w:fill="EEECE1" w:themeFill="background2"/>
            <w:vAlign w:val="center"/>
          </w:tcPr>
          <w:p w:rsidR="008A3B3C" w:rsidRPr="00FD3D65" w:rsidRDefault="008A3B3C" w:rsidP="00215813">
            <w:pPr>
              <w:pStyle w:val="Eivli"/>
              <w:spacing w:line="240" w:lineRule="auto"/>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sosiaalisen luototuksen palvelu</w:t>
            </w:r>
          </w:p>
        </w:tc>
        <w:tc>
          <w:tcPr>
            <w:tcW w:w="1418"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1</w:t>
            </w:r>
          </w:p>
        </w:tc>
        <w:tc>
          <w:tcPr>
            <w:tcW w:w="1397" w:type="dxa"/>
            <w:vAlign w:val="bottom"/>
          </w:tcPr>
          <w:p w:rsidR="008A3B3C" w:rsidRPr="00FD3D65" w:rsidRDefault="008A3B3C" w:rsidP="00215813">
            <w:pPr>
              <w:pStyle w:val="Eivli"/>
              <w:spacing w:line="240" w:lineRule="auto"/>
              <w:jc w:val="center"/>
              <w:rPr>
                <w:rFonts w:asciiTheme="minorHAnsi" w:eastAsia="Times New Roman" w:hAnsiTheme="minorHAnsi"/>
                <w:sz w:val="20"/>
                <w:szCs w:val="20"/>
                <w:lang w:eastAsia="fi-FI"/>
              </w:rPr>
            </w:pPr>
            <w:r w:rsidRPr="00FD3D65">
              <w:rPr>
                <w:rFonts w:asciiTheme="minorHAnsi" w:eastAsia="Times New Roman" w:hAnsiTheme="minorHAnsi"/>
                <w:bCs/>
                <w:color w:val="000000"/>
                <w:sz w:val="20"/>
                <w:szCs w:val="20"/>
                <w:lang w:eastAsia="fi-FI"/>
              </w:rPr>
              <w:t>7</w:t>
            </w:r>
          </w:p>
        </w:tc>
      </w:tr>
    </w:tbl>
    <w:p w:rsidR="00562062" w:rsidRDefault="00562062" w:rsidP="008A3B3C">
      <w:pPr>
        <w:spacing w:after="0"/>
        <w:jc w:val="both"/>
        <w:sectPr w:rsidR="00562062" w:rsidSect="008A3B3C">
          <w:pgSz w:w="11906" w:h="16838"/>
          <w:pgMar w:top="454" w:right="907" w:bottom="454" w:left="964" w:header="709" w:footer="709" w:gutter="0"/>
          <w:cols w:space="708"/>
          <w:docGrid w:linePitch="360"/>
        </w:sectPr>
      </w:pPr>
    </w:p>
    <w:p w:rsidR="008A3B3C" w:rsidRDefault="000D7AF1" w:rsidP="008A3B3C">
      <w:pPr>
        <w:spacing w:after="0"/>
        <w:jc w:val="both"/>
      </w:pPr>
      <w:r>
        <w:rPr>
          <w:noProof/>
          <w:lang w:eastAsia="fi-FI"/>
        </w:rPr>
        <w:drawing>
          <wp:inline distT="0" distB="0" distL="0" distR="0" wp14:anchorId="2EBDD417" wp14:editId="437E44BB">
            <wp:extent cx="9972136" cy="6659592"/>
            <wp:effectExtent l="0" t="0" r="10160" b="27305"/>
            <wp:docPr id="17" name="Kaavi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00E4" w:rsidRDefault="002300E4" w:rsidP="008A3B3C">
      <w:pPr>
        <w:spacing w:after="0"/>
        <w:ind w:left="1304"/>
        <w:jc w:val="both"/>
        <w:sectPr w:rsidR="002300E4" w:rsidSect="00562062">
          <w:pgSz w:w="16838" w:h="11906" w:orient="landscape"/>
          <w:pgMar w:top="964" w:right="454" w:bottom="907" w:left="454" w:header="709" w:footer="709" w:gutter="0"/>
          <w:cols w:space="708"/>
          <w:docGrid w:linePitch="360"/>
        </w:sectPr>
      </w:pPr>
    </w:p>
    <w:p w:rsidR="002300E4" w:rsidRDefault="002300E4" w:rsidP="002300E4">
      <w:pPr>
        <w:pStyle w:val="Otsikko2"/>
      </w:pPr>
      <w:r>
        <w:t>Poimintoja ”risuista, ruusuista” ja kehittämisideoista (Joensuu, Kontilahti, Lehmo):</w:t>
      </w:r>
    </w:p>
    <w:p w:rsidR="002300E4" w:rsidRDefault="002300E4" w:rsidP="002300E4">
      <w:pPr>
        <w:pStyle w:val="Otsikko2"/>
      </w:pPr>
      <w:r>
        <w:t xml:space="preserve"> </w:t>
      </w:r>
    </w:p>
    <w:p w:rsidR="002300E4" w:rsidRPr="00945C2D" w:rsidRDefault="002300E4" w:rsidP="002300E4">
      <w:pPr>
        <w:pStyle w:val="Luettelokappale"/>
        <w:numPr>
          <w:ilvl w:val="0"/>
          <w:numId w:val="4"/>
        </w:numPr>
        <w:rPr>
          <w:i/>
        </w:rPr>
      </w:pPr>
      <w:r>
        <w:rPr>
          <w:i/>
        </w:rPr>
        <w:t>”</w:t>
      </w:r>
      <w:r w:rsidRPr="00945C2D">
        <w:rPr>
          <w:i/>
        </w:rPr>
        <w:t>Parantaisin päätösten selvyyttä varsinkin vain osittain hyväksyttyjen päätösten osalta</w:t>
      </w:r>
      <w:r>
        <w:rPr>
          <w:i/>
        </w:rPr>
        <w:t>”</w:t>
      </w:r>
      <w:r w:rsidRPr="00945C2D">
        <w:rPr>
          <w:i/>
        </w:rPr>
        <w:t>.</w:t>
      </w:r>
    </w:p>
    <w:p w:rsidR="002300E4" w:rsidRPr="00945C2D" w:rsidRDefault="002300E4" w:rsidP="002300E4">
      <w:pPr>
        <w:pStyle w:val="Luettelokappale"/>
        <w:numPr>
          <w:ilvl w:val="0"/>
          <w:numId w:val="4"/>
        </w:numPr>
        <w:rPr>
          <w:i/>
        </w:rPr>
      </w:pPr>
      <w:r>
        <w:rPr>
          <w:i/>
        </w:rPr>
        <w:t>”</w:t>
      </w:r>
      <w:r w:rsidRPr="00945C2D">
        <w:rPr>
          <w:i/>
        </w:rPr>
        <w:t>Kaikista päätöksistä pitää olla pykälät yms. perustelut</w:t>
      </w:r>
      <w:r>
        <w:rPr>
          <w:i/>
        </w:rPr>
        <w:t>”</w:t>
      </w:r>
      <w:r w:rsidRPr="00945C2D">
        <w:rPr>
          <w:i/>
        </w:rPr>
        <w:t>.</w:t>
      </w:r>
    </w:p>
    <w:p w:rsidR="002300E4" w:rsidRPr="00945C2D" w:rsidRDefault="002300E4" w:rsidP="002300E4">
      <w:pPr>
        <w:pStyle w:val="Luettelokappale"/>
        <w:numPr>
          <w:ilvl w:val="0"/>
          <w:numId w:val="4"/>
        </w:numPr>
        <w:rPr>
          <w:i/>
        </w:rPr>
      </w:pPr>
      <w:r>
        <w:rPr>
          <w:i/>
        </w:rPr>
        <w:t>”M</w:t>
      </w:r>
      <w:r w:rsidRPr="00945C2D">
        <w:rPr>
          <w:i/>
        </w:rPr>
        <w:t>ahdottomuus saada yhteyttä koska puhelin aina varattu. Ehkä henkilökunnan lisäys parantaisi tilannetta?</w:t>
      </w:r>
      <w:r>
        <w:rPr>
          <w:i/>
        </w:rPr>
        <w:t>”</w:t>
      </w:r>
    </w:p>
    <w:p w:rsidR="002300E4" w:rsidRPr="00945C2D" w:rsidRDefault="002300E4" w:rsidP="002300E4">
      <w:pPr>
        <w:pStyle w:val="Luettelokappale"/>
        <w:numPr>
          <w:ilvl w:val="0"/>
          <w:numId w:val="4"/>
        </w:numPr>
        <w:rPr>
          <w:i/>
        </w:rPr>
      </w:pPr>
      <w:r>
        <w:rPr>
          <w:i/>
        </w:rPr>
        <w:t>”</w:t>
      </w:r>
      <w:r w:rsidRPr="00945C2D">
        <w:rPr>
          <w:i/>
        </w:rPr>
        <w:t>Asiakkaille, jotka eivät osaa</w:t>
      </w:r>
      <w:r>
        <w:rPr>
          <w:i/>
        </w:rPr>
        <w:t xml:space="preserve"> -- selvittää</w:t>
      </w:r>
      <w:r w:rsidRPr="00945C2D">
        <w:rPr>
          <w:i/>
        </w:rPr>
        <w:t xml:space="preserve">  paperiasioitaan itse, joku henkilö, joka voisi auttaa esim. täyttämään hakemuksen</w:t>
      </w:r>
      <w:r>
        <w:rPr>
          <w:i/>
        </w:rPr>
        <w:t>”</w:t>
      </w:r>
      <w:r w:rsidRPr="00945C2D">
        <w:rPr>
          <w:i/>
        </w:rPr>
        <w:t>.</w:t>
      </w:r>
    </w:p>
    <w:p w:rsidR="002300E4" w:rsidRPr="00945C2D" w:rsidRDefault="002300E4" w:rsidP="002300E4">
      <w:pPr>
        <w:pStyle w:val="Luettelokappale"/>
        <w:numPr>
          <w:ilvl w:val="0"/>
          <w:numId w:val="4"/>
        </w:numPr>
        <w:rPr>
          <w:i/>
        </w:rPr>
      </w:pPr>
      <w:r>
        <w:rPr>
          <w:i/>
        </w:rPr>
        <w:t>”</w:t>
      </w:r>
      <w:r w:rsidRPr="00945C2D">
        <w:rPr>
          <w:i/>
        </w:rPr>
        <w:t>Päätöstenteko voisi olla nopeampaa esim. toimeentulotukipäätöksen teon pitäisi kestää vain 7 päivää.</w:t>
      </w:r>
      <w:r>
        <w:rPr>
          <w:i/>
        </w:rPr>
        <w:t>”</w:t>
      </w:r>
    </w:p>
    <w:p w:rsidR="002300E4" w:rsidRPr="00945C2D" w:rsidRDefault="002300E4" w:rsidP="002300E4">
      <w:pPr>
        <w:pStyle w:val="Luettelokappale"/>
        <w:numPr>
          <w:ilvl w:val="0"/>
          <w:numId w:val="4"/>
        </w:numPr>
        <w:rPr>
          <w:i/>
        </w:rPr>
      </w:pPr>
      <w:r>
        <w:rPr>
          <w:i/>
        </w:rPr>
        <w:t>”</w:t>
      </w:r>
      <w:r w:rsidRPr="00945C2D">
        <w:rPr>
          <w:i/>
        </w:rPr>
        <w:t>Muuttaisin toimeentulotuen hakemisen netissä samantyyliseksi kuin esim. kelan tukien hakeminen.</w:t>
      </w:r>
      <w:r>
        <w:rPr>
          <w:i/>
        </w:rPr>
        <w:t>”</w:t>
      </w:r>
    </w:p>
    <w:p w:rsidR="002300E4" w:rsidRPr="00945C2D" w:rsidRDefault="002300E4" w:rsidP="002300E4">
      <w:pPr>
        <w:pStyle w:val="Luettelokappale"/>
        <w:numPr>
          <w:ilvl w:val="0"/>
          <w:numId w:val="4"/>
        </w:numPr>
        <w:rPr>
          <w:i/>
        </w:rPr>
      </w:pPr>
      <w:r>
        <w:rPr>
          <w:i/>
        </w:rPr>
        <w:t>”</w:t>
      </w:r>
      <w:r w:rsidRPr="00945C2D">
        <w:rPr>
          <w:i/>
        </w:rPr>
        <w:t>Ikävä asioida neuvontatiskillä kun kaikki kuuntelevat selän takana!</w:t>
      </w:r>
      <w:r>
        <w:rPr>
          <w:i/>
        </w:rPr>
        <w:t>”</w:t>
      </w:r>
    </w:p>
    <w:p w:rsidR="002300E4" w:rsidRDefault="002300E4" w:rsidP="002300E4">
      <w:pPr>
        <w:pStyle w:val="Luettelokappale"/>
        <w:numPr>
          <w:ilvl w:val="0"/>
          <w:numId w:val="4"/>
        </w:numPr>
        <w:rPr>
          <w:i/>
        </w:rPr>
      </w:pPr>
      <w:r>
        <w:rPr>
          <w:i/>
        </w:rPr>
        <w:t>”</w:t>
      </w:r>
      <w:r w:rsidRPr="00945C2D">
        <w:rPr>
          <w:i/>
        </w:rPr>
        <w:t xml:space="preserve">Lomakkeiden täyttö työlästä, miksi täytettävä joka kuukausi, kun </w:t>
      </w:r>
      <w:r>
        <w:rPr>
          <w:i/>
        </w:rPr>
        <w:t xml:space="preserve">-- </w:t>
      </w:r>
      <w:r w:rsidRPr="00945C2D">
        <w:rPr>
          <w:i/>
        </w:rPr>
        <w:t xml:space="preserve"> elämäntilanteessa ei muutosta yli vuoteen.</w:t>
      </w:r>
      <w:r>
        <w:rPr>
          <w:i/>
        </w:rPr>
        <w:t>”</w:t>
      </w:r>
    </w:p>
    <w:p w:rsidR="002300E4" w:rsidRDefault="002300E4" w:rsidP="002300E4">
      <w:pPr>
        <w:pStyle w:val="Luettelokappale"/>
        <w:numPr>
          <w:ilvl w:val="0"/>
          <w:numId w:val="4"/>
        </w:numPr>
        <w:rPr>
          <w:i/>
        </w:rPr>
      </w:pPr>
      <w:r>
        <w:rPr>
          <w:i/>
        </w:rPr>
        <w:t>”</w:t>
      </w:r>
      <w:r w:rsidRPr="00CF0F19">
        <w:rPr>
          <w:i/>
        </w:rPr>
        <w:t>Palvelu kokonaisvaltaisemmaksi</w:t>
      </w:r>
      <w:r>
        <w:rPr>
          <w:i/>
        </w:rPr>
        <w:t>.”</w:t>
      </w:r>
    </w:p>
    <w:p w:rsidR="002300E4" w:rsidRDefault="002300E4" w:rsidP="002300E4">
      <w:pPr>
        <w:pStyle w:val="Luettelokappale"/>
        <w:numPr>
          <w:ilvl w:val="0"/>
          <w:numId w:val="4"/>
        </w:numPr>
        <w:rPr>
          <w:i/>
        </w:rPr>
      </w:pPr>
      <w:r>
        <w:rPr>
          <w:i/>
        </w:rPr>
        <w:t>”[Muuttaisin] s</w:t>
      </w:r>
      <w:r w:rsidRPr="00CF0F19">
        <w:rPr>
          <w:i/>
        </w:rPr>
        <w:t xml:space="preserve">en, että yksi ihminen hoitaisi jatkuvasti yhden ihmisen asioita, eikä </w:t>
      </w:r>
      <w:r>
        <w:rPr>
          <w:i/>
        </w:rPr>
        <w:t>virkailija vaihtuisi jatkuvasti..”</w:t>
      </w:r>
    </w:p>
    <w:p w:rsidR="002300E4" w:rsidRDefault="002300E4" w:rsidP="002300E4">
      <w:pPr>
        <w:pStyle w:val="Luettelokappale"/>
        <w:numPr>
          <w:ilvl w:val="0"/>
          <w:numId w:val="4"/>
        </w:numPr>
        <w:rPr>
          <w:i/>
        </w:rPr>
      </w:pPr>
      <w:r w:rsidRPr="00CF0F19">
        <w:rPr>
          <w:i/>
        </w:rPr>
        <w:t>”Ensimmäistä kertaa hakijana olisin toi</w:t>
      </w:r>
      <w:r>
        <w:rPr>
          <w:i/>
        </w:rPr>
        <w:t>vonut henkilökohtaista palvelua --</w:t>
      </w:r>
      <w:r w:rsidRPr="00CF0F19">
        <w:rPr>
          <w:i/>
        </w:rPr>
        <w:t>. Aikaa en saanut.</w:t>
      </w:r>
      <w:r>
        <w:rPr>
          <w:i/>
        </w:rPr>
        <w:t>”</w:t>
      </w:r>
    </w:p>
    <w:p w:rsidR="002300E4" w:rsidRDefault="002300E4" w:rsidP="002300E4">
      <w:pPr>
        <w:pStyle w:val="Luettelokappale"/>
        <w:jc w:val="both"/>
        <w:rPr>
          <w:i/>
        </w:rPr>
      </w:pPr>
    </w:p>
    <w:p w:rsidR="002300E4" w:rsidRPr="00B57CF9" w:rsidRDefault="002300E4" w:rsidP="002300E4">
      <w:pPr>
        <w:pStyle w:val="Luettelokappale"/>
        <w:numPr>
          <w:ilvl w:val="0"/>
          <w:numId w:val="4"/>
        </w:numPr>
        <w:jc w:val="both"/>
        <w:rPr>
          <w:i/>
        </w:rPr>
      </w:pPr>
      <w:r w:rsidRPr="00B57CF9">
        <w:rPr>
          <w:i/>
        </w:rPr>
        <w:t xml:space="preserve">Henkilöstö on helposti lähestyttävissä, avuliasta, osaavaa ja miellyttävää. </w:t>
      </w:r>
    </w:p>
    <w:p w:rsidR="002300E4" w:rsidRPr="00B57CF9" w:rsidRDefault="002300E4" w:rsidP="002300E4">
      <w:pPr>
        <w:pStyle w:val="Luettelokappale"/>
        <w:numPr>
          <w:ilvl w:val="0"/>
          <w:numId w:val="4"/>
        </w:numPr>
        <w:jc w:val="both"/>
        <w:rPr>
          <w:i/>
        </w:rPr>
      </w:pPr>
      <w:r w:rsidRPr="00B57CF9">
        <w:rPr>
          <w:i/>
        </w:rPr>
        <w:t>Nopeaa palvelua :)</w:t>
      </w:r>
    </w:p>
    <w:p w:rsidR="002300E4" w:rsidRDefault="002300E4" w:rsidP="002300E4">
      <w:pPr>
        <w:pStyle w:val="Luettelokappale"/>
        <w:numPr>
          <w:ilvl w:val="0"/>
          <w:numId w:val="4"/>
        </w:numPr>
        <w:jc w:val="both"/>
        <w:rPr>
          <w:i/>
        </w:rPr>
      </w:pPr>
      <w:r w:rsidRPr="00B57CF9">
        <w:rPr>
          <w:i/>
        </w:rPr>
        <w:t xml:space="preserve">Kiitos kaikesta avusta liian monen tarvevuoden aikana. </w:t>
      </w:r>
    </w:p>
    <w:p w:rsidR="002300E4" w:rsidRPr="00562062" w:rsidRDefault="002300E4" w:rsidP="002300E4">
      <w:pPr>
        <w:pStyle w:val="Luettelokappale"/>
        <w:numPr>
          <w:ilvl w:val="0"/>
          <w:numId w:val="4"/>
        </w:numPr>
        <w:jc w:val="both"/>
        <w:rPr>
          <w:i/>
        </w:rPr>
      </w:pPr>
      <w:r w:rsidRPr="00562062">
        <w:rPr>
          <w:i/>
        </w:rPr>
        <w:t>Ammattitaitoista henkilökuntaa, olen saanut hyvää palvelua.</w:t>
      </w:r>
    </w:p>
    <w:p w:rsidR="002300E4" w:rsidRPr="00562062" w:rsidRDefault="002300E4" w:rsidP="002300E4">
      <w:pPr>
        <w:pStyle w:val="Luettelokappale"/>
        <w:numPr>
          <w:ilvl w:val="0"/>
          <w:numId w:val="4"/>
        </w:numPr>
        <w:jc w:val="both"/>
        <w:rPr>
          <w:i/>
        </w:rPr>
      </w:pPr>
      <w:r w:rsidRPr="00562062">
        <w:rPr>
          <w:i/>
        </w:rPr>
        <w:t xml:space="preserve">Olen ollut tosi tyytyväinen. Oma </w:t>
      </w:r>
      <w:r>
        <w:rPr>
          <w:i/>
        </w:rPr>
        <w:t>työntekijä</w:t>
      </w:r>
      <w:r w:rsidRPr="00562062">
        <w:rPr>
          <w:i/>
        </w:rPr>
        <w:t xml:space="preserve"> saa täyden kiitoksen työstään! </w:t>
      </w:r>
    </w:p>
    <w:p w:rsidR="002300E4" w:rsidRPr="00562062" w:rsidRDefault="002300E4" w:rsidP="002300E4">
      <w:pPr>
        <w:pStyle w:val="Luettelokappale"/>
        <w:numPr>
          <w:ilvl w:val="0"/>
          <w:numId w:val="4"/>
        </w:numPr>
        <w:jc w:val="both"/>
        <w:rPr>
          <w:i/>
        </w:rPr>
      </w:pPr>
      <w:r w:rsidRPr="00562062">
        <w:rPr>
          <w:i/>
        </w:rPr>
        <w:t>Palvelu ollut hyvää ja nopeaa. Neuvottu hyvin tarvittaessa.</w:t>
      </w:r>
    </w:p>
    <w:p w:rsidR="002300E4" w:rsidRPr="00B57CF9" w:rsidRDefault="002300E4" w:rsidP="002300E4">
      <w:pPr>
        <w:pStyle w:val="Luettelokappale"/>
        <w:numPr>
          <w:ilvl w:val="0"/>
          <w:numId w:val="4"/>
        </w:numPr>
        <w:jc w:val="both"/>
        <w:rPr>
          <w:i/>
        </w:rPr>
      </w:pPr>
      <w:r w:rsidRPr="00B57CF9">
        <w:rPr>
          <w:i/>
        </w:rPr>
        <w:t xml:space="preserve">Välitystili on toiminut loistavasti, ja aina on riittänyt aikaa muilla asioille. Kiitos! </w:t>
      </w:r>
    </w:p>
    <w:p w:rsidR="002300E4" w:rsidRPr="00B57CF9" w:rsidRDefault="002300E4" w:rsidP="002300E4">
      <w:pPr>
        <w:pStyle w:val="Luettelokappale"/>
        <w:numPr>
          <w:ilvl w:val="0"/>
          <w:numId w:val="4"/>
        </w:numPr>
        <w:jc w:val="both"/>
        <w:rPr>
          <w:i/>
        </w:rPr>
      </w:pPr>
      <w:r w:rsidRPr="00B57CF9">
        <w:rPr>
          <w:i/>
        </w:rPr>
        <w:t xml:space="preserve">Minä ainakin olen saanut hyvää palvelua. KIITOS! </w:t>
      </w:r>
    </w:p>
    <w:p w:rsidR="002300E4" w:rsidRPr="00B57CF9" w:rsidRDefault="002300E4" w:rsidP="002300E4">
      <w:pPr>
        <w:pStyle w:val="Luettelokappale"/>
        <w:numPr>
          <w:ilvl w:val="0"/>
          <w:numId w:val="4"/>
        </w:numPr>
        <w:jc w:val="both"/>
        <w:rPr>
          <w:i/>
        </w:rPr>
      </w:pPr>
      <w:r w:rsidRPr="00B57CF9">
        <w:rPr>
          <w:i/>
        </w:rPr>
        <w:t>Suuret kiitokset sosiaalitoimiston neuvonnan työnteki</w:t>
      </w:r>
      <w:r>
        <w:rPr>
          <w:i/>
        </w:rPr>
        <w:t>jöi</w:t>
      </w:r>
      <w:r w:rsidRPr="00B57CF9">
        <w:rPr>
          <w:i/>
        </w:rPr>
        <w:t>lle!</w:t>
      </w:r>
      <w:r>
        <w:rPr>
          <w:i/>
        </w:rPr>
        <w:t xml:space="preserve"> </w:t>
      </w:r>
      <w:r w:rsidRPr="00B57CF9">
        <w:rPr>
          <w:i/>
        </w:rPr>
        <w:t>Vaikeasta elämäntilanteesta tekee helpompaa se, kun saa asiallista kohtelua</w:t>
      </w:r>
      <w:r>
        <w:rPr>
          <w:i/>
        </w:rPr>
        <w:t>.</w:t>
      </w:r>
    </w:p>
    <w:p w:rsidR="002300E4" w:rsidRDefault="002300E4" w:rsidP="002300E4">
      <w:pPr>
        <w:pStyle w:val="Luettelokappale"/>
        <w:numPr>
          <w:ilvl w:val="0"/>
          <w:numId w:val="4"/>
        </w:numPr>
        <w:jc w:val="both"/>
        <w:rPr>
          <w:i/>
        </w:rPr>
      </w:pPr>
      <w:r w:rsidRPr="00B57CF9">
        <w:rPr>
          <w:i/>
        </w:rPr>
        <w:t xml:space="preserve">Olen saanut asiantuntevaa palvelua </w:t>
      </w:r>
    </w:p>
    <w:p w:rsidR="002300E4" w:rsidRDefault="002300E4" w:rsidP="002300E4">
      <w:pPr>
        <w:pStyle w:val="Luettelokappale"/>
        <w:numPr>
          <w:ilvl w:val="0"/>
          <w:numId w:val="4"/>
        </w:numPr>
        <w:jc w:val="both"/>
        <w:rPr>
          <w:i/>
        </w:rPr>
      </w:pPr>
      <w:r w:rsidRPr="008B1C62">
        <w:rPr>
          <w:i/>
        </w:rPr>
        <w:t>Toimeentulotuet käsitelty sujuvasti.</w:t>
      </w:r>
    </w:p>
    <w:p w:rsidR="002300E4" w:rsidRPr="008B1C62" w:rsidRDefault="002300E4" w:rsidP="002300E4">
      <w:pPr>
        <w:pStyle w:val="Luettelokappale"/>
        <w:jc w:val="both"/>
        <w:rPr>
          <w:i/>
        </w:rPr>
      </w:pPr>
    </w:p>
    <w:p w:rsidR="002300E4" w:rsidRDefault="002300E4" w:rsidP="002300E4"/>
    <w:p w:rsidR="002300E4" w:rsidRDefault="002300E4" w:rsidP="002300E4"/>
    <w:p w:rsidR="002300E4" w:rsidRDefault="002300E4">
      <w:pPr>
        <w:rPr>
          <w:rFonts w:asciiTheme="majorHAnsi" w:eastAsiaTheme="majorEastAsia" w:hAnsiTheme="majorHAnsi" w:cstheme="majorBidi"/>
          <w:b/>
          <w:bCs/>
          <w:color w:val="4F81BD" w:themeColor="accent1"/>
          <w:sz w:val="32"/>
          <w:szCs w:val="26"/>
        </w:rPr>
      </w:pPr>
      <w:r>
        <w:rPr>
          <w:sz w:val="32"/>
        </w:rPr>
        <w:br w:type="page"/>
      </w:r>
    </w:p>
    <w:p w:rsidR="002300E4" w:rsidRPr="002300E4" w:rsidRDefault="002300E4" w:rsidP="002300E4">
      <w:pPr>
        <w:pStyle w:val="Otsikko2"/>
        <w:rPr>
          <w:sz w:val="32"/>
        </w:rPr>
      </w:pPr>
      <w:r w:rsidRPr="002300E4">
        <w:rPr>
          <w:sz w:val="32"/>
        </w:rPr>
        <w:t>Maahanmuuttajatyön keskus Silta</w:t>
      </w:r>
    </w:p>
    <w:p w:rsidR="002300E4" w:rsidRDefault="002300E4" w:rsidP="002300E4">
      <w:pPr>
        <w:spacing w:after="0"/>
        <w:jc w:val="both"/>
      </w:pPr>
    </w:p>
    <w:p w:rsidR="002300E4" w:rsidRPr="0048412E" w:rsidRDefault="002300E4" w:rsidP="002300E4">
      <w:pPr>
        <w:pStyle w:val="Otsikko3"/>
      </w:pPr>
      <w:r>
        <w:t xml:space="preserve"> </w:t>
      </w:r>
      <w:r w:rsidRPr="0048412E">
        <w:t>Toiminnalliset menetelmät</w:t>
      </w:r>
    </w:p>
    <w:p w:rsidR="002300E4" w:rsidRDefault="002300E4" w:rsidP="002300E4">
      <w:pPr>
        <w:spacing w:after="0"/>
        <w:jc w:val="both"/>
      </w:pPr>
    </w:p>
    <w:p w:rsidR="002300E4" w:rsidRPr="006940D2" w:rsidRDefault="002300E4" w:rsidP="002300E4">
      <w:pPr>
        <w:spacing w:after="0"/>
        <w:jc w:val="both"/>
      </w:pPr>
      <w:r w:rsidRPr="0048412E">
        <w:t>Maahanmuuttajakeskus Sillalla</w:t>
      </w:r>
      <w:r>
        <w:rPr>
          <w:b/>
        </w:rPr>
        <w:t xml:space="preserve"> </w:t>
      </w:r>
      <w:r>
        <w:t xml:space="preserve">oli seinään kiinnitetyillä pahveilla </w:t>
      </w:r>
      <w:r w:rsidRPr="006940D2">
        <w:t>väittämiä liittyen toimipaikkaan ja palveluun</w:t>
      </w:r>
      <w:r>
        <w:t>. Asiakkaat vastasivat väittämiin hymiöiden avulla. Hymiöitä oli kolmenlaisia:</w:t>
      </w:r>
      <w:r w:rsidRPr="006940D2">
        <w:t xml:space="preserve"> iloinen, en osaa sanoa ja surunaama. Lisäksi yksi paperi oli vapaata sanaa varten tusseilla kirjoitettavaksi. Väittämät on tehty yhteistyössä maahanmuuttajien palvelupisteen Sillan henkilökunnan kanssa</w:t>
      </w:r>
      <w:r>
        <w:t>.</w:t>
      </w:r>
      <w:r w:rsidRPr="006940D2">
        <w:t xml:space="preserve"> Palautteen kävi antamassa päivän aikana 16 asiakasta</w:t>
      </w:r>
      <w:r>
        <w:t>.</w:t>
      </w:r>
      <w:r w:rsidRPr="006940D2">
        <w:t xml:space="preserve"> </w:t>
      </w:r>
      <w:r>
        <w:t>Seuraava taulukko perustuu opiskelijoiden tekemään raporttiin.</w:t>
      </w:r>
    </w:p>
    <w:p w:rsidR="002300E4" w:rsidRDefault="002300E4" w:rsidP="002300E4">
      <w:pPr>
        <w:spacing w:after="0"/>
        <w:jc w:val="both"/>
      </w:pPr>
    </w:p>
    <w:p w:rsidR="002300E4" w:rsidRDefault="002300E4" w:rsidP="002300E4">
      <w:pPr>
        <w:spacing w:after="0"/>
        <w:jc w:val="both"/>
      </w:pPr>
    </w:p>
    <w:tbl>
      <w:tblPr>
        <w:tblStyle w:val="TaulukkoRuudukko"/>
        <w:tblW w:w="0" w:type="auto"/>
        <w:tblLook w:val="04A0" w:firstRow="1" w:lastRow="0" w:firstColumn="1" w:lastColumn="0" w:noHBand="0" w:noVBand="1"/>
      </w:tblPr>
      <w:tblGrid>
        <w:gridCol w:w="3085"/>
        <w:gridCol w:w="6693"/>
      </w:tblGrid>
      <w:tr w:rsidR="002300E4" w:rsidTr="00215813">
        <w:tc>
          <w:tcPr>
            <w:tcW w:w="3085" w:type="dxa"/>
            <w:shd w:val="clear" w:color="auto" w:fill="D9D9D9" w:themeFill="background1" w:themeFillShade="D9"/>
          </w:tcPr>
          <w:p w:rsidR="002300E4" w:rsidRPr="0076496D" w:rsidRDefault="002300E4" w:rsidP="00215813">
            <w:pPr>
              <w:jc w:val="both"/>
              <w:rPr>
                <w:b/>
              </w:rPr>
            </w:pPr>
            <w:r>
              <w:rPr>
                <w:b/>
              </w:rPr>
              <w:t>M</w:t>
            </w:r>
            <w:r w:rsidRPr="0076496D">
              <w:rPr>
                <w:b/>
              </w:rPr>
              <w:t>enetelmä</w:t>
            </w:r>
            <w:r>
              <w:rPr>
                <w:b/>
              </w:rPr>
              <w:t>nä väittämät</w:t>
            </w:r>
          </w:p>
        </w:tc>
        <w:tc>
          <w:tcPr>
            <w:tcW w:w="6693" w:type="dxa"/>
            <w:shd w:val="clear" w:color="auto" w:fill="D9D9D9" w:themeFill="background1" w:themeFillShade="D9"/>
          </w:tcPr>
          <w:p w:rsidR="002300E4" w:rsidRPr="0076496D" w:rsidRDefault="002300E4" w:rsidP="00215813">
            <w:pPr>
              <w:jc w:val="both"/>
              <w:rPr>
                <w:b/>
              </w:rPr>
            </w:pPr>
            <w:r w:rsidRPr="0076496D">
              <w:rPr>
                <w:b/>
              </w:rPr>
              <w:t>Vastaukset</w:t>
            </w:r>
          </w:p>
          <w:p w:rsidR="002300E4" w:rsidRPr="0076496D" w:rsidRDefault="002300E4" w:rsidP="00215813">
            <w:pPr>
              <w:jc w:val="both"/>
              <w:rPr>
                <w:b/>
              </w:rPr>
            </w:pPr>
          </w:p>
        </w:tc>
      </w:tr>
      <w:tr w:rsidR="002300E4" w:rsidTr="00215813">
        <w:tc>
          <w:tcPr>
            <w:tcW w:w="3085" w:type="dxa"/>
          </w:tcPr>
          <w:p w:rsidR="002300E4" w:rsidRDefault="002300E4" w:rsidP="002300E4">
            <w:pPr>
              <w:pStyle w:val="Luettelokappale"/>
              <w:numPr>
                <w:ilvl w:val="0"/>
                <w:numId w:val="9"/>
              </w:numPr>
            </w:pPr>
            <w:r w:rsidRPr="0006393C">
              <w:rPr>
                <w:u w:val="single"/>
              </w:rPr>
              <w:t>Toimintaympäristö:</w:t>
            </w:r>
            <w:r>
              <w:t xml:space="preserve"> </w:t>
            </w:r>
            <w:r w:rsidRPr="0006393C">
              <w:rPr>
                <w:szCs w:val="18"/>
              </w:rPr>
              <w:t>kuinka helposti toimipaikan Joensuusta löytää j</w:t>
            </w:r>
            <w:r>
              <w:rPr>
                <w:szCs w:val="18"/>
              </w:rPr>
              <w:t>a millaiselle tilat vaikuttavat?</w:t>
            </w:r>
          </w:p>
        </w:tc>
        <w:tc>
          <w:tcPr>
            <w:tcW w:w="6693" w:type="dxa"/>
          </w:tcPr>
          <w:p w:rsidR="002300E4" w:rsidRPr="0006393C" w:rsidRDefault="002300E4" w:rsidP="002300E4">
            <w:pPr>
              <w:pStyle w:val="Luettelokappale"/>
              <w:numPr>
                <w:ilvl w:val="0"/>
                <w:numId w:val="10"/>
              </w:numPr>
              <w:jc w:val="both"/>
              <w:rPr>
                <w:szCs w:val="18"/>
              </w:rPr>
            </w:pPr>
            <w:r w:rsidRPr="0006393C">
              <w:rPr>
                <w:szCs w:val="18"/>
              </w:rPr>
              <w:t>Kaikki 16 vastaajaa koki</w:t>
            </w:r>
            <w:r>
              <w:rPr>
                <w:szCs w:val="18"/>
              </w:rPr>
              <w:t>vat</w:t>
            </w:r>
            <w:r w:rsidRPr="0006393C">
              <w:rPr>
                <w:szCs w:val="18"/>
              </w:rPr>
              <w:t xml:space="preserve">, että tilat ovat mukavat ja että Silta on paikkana helppo löytää Joensuusta. </w:t>
            </w:r>
          </w:p>
          <w:p w:rsidR="002300E4" w:rsidRDefault="002300E4" w:rsidP="00215813">
            <w:pPr>
              <w:jc w:val="both"/>
            </w:pPr>
          </w:p>
        </w:tc>
      </w:tr>
      <w:tr w:rsidR="002300E4" w:rsidTr="00215813">
        <w:tc>
          <w:tcPr>
            <w:tcW w:w="3085" w:type="dxa"/>
          </w:tcPr>
          <w:p w:rsidR="002300E4" w:rsidRPr="0006393C" w:rsidRDefault="002300E4" w:rsidP="002300E4">
            <w:pPr>
              <w:pStyle w:val="Luettelokappale"/>
              <w:numPr>
                <w:ilvl w:val="0"/>
                <w:numId w:val="9"/>
              </w:numPr>
            </w:pPr>
            <w:r>
              <w:rPr>
                <w:szCs w:val="18"/>
              </w:rPr>
              <w:t>M</w:t>
            </w:r>
            <w:r w:rsidRPr="0006393C">
              <w:rPr>
                <w:szCs w:val="18"/>
              </w:rPr>
              <w:t>aahanmuuttajien</w:t>
            </w:r>
            <w:r>
              <w:rPr>
                <w:szCs w:val="18"/>
              </w:rPr>
              <w:t xml:space="preserve"> kohtaaminen </w:t>
            </w:r>
            <w:r w:rsidRPr="0006393C">
              <w:rPr>
                <w:szCs w:val="18"/>
              </w:rPr>
              <w:t>asiakaspalvelus</w:t>
            </w:r>
            <w:r>
              <w:rPr>
                <w:szCs w:val="18"/>
              </w:rPr>
              <w:t>sa</w:t>
            </w:r>
          </w:p>
          <w:p w:rsidR="002300E4" w:rsidRDefault="002300E4" w:rsidP="00215813">
            <w:pPr>
              <w:jc w:val="both"/>
            </w:pPr>
          </w:p>
        </w:tc>
        <w:tc>
          <w:tcPr>
            <w:tcW w:w="6693" w:type="dxa"/>
          </w:tcPr>
          <w:p w:rsidR="002300E4" w:rsidRPr="0006393C" w:rsidRDefault="002300E4" w:rsidP="002300E4">
            <w:pPr>
              <w:pStyle w:val="Luettelokappale"/>
              <w:numPr>
                <w:ilvl w:val="0"/>
                <w:numId w:val="10"/>
              </w:numPr>
              <w:jc w:val="both"/>
              <w:rPr>
                <w:szCs w:val="18"/>
              </w:rPr>
            </w:pPr>
            <w:r w:rsidRPr="0006393C">
              <w:rPr>
                <w:szCs w:val="18"/>
              </w:rPr>
              <w:t xml:space="preserve">12 palautteen antajaa koki, että Sillan työntekijöiden kanssa on helppo keskustella asioista. </w:t>
            </w:r>
          </w:p>
          <w:p w:rsidR="002300E4" w:rsidRPr="0006393C" w:rsidRDefault="002300E4" w:rsidP="002300E4">
            <w:pPr>
              <w:pStyle w:val="Luettelokappale"/>
              <w:numPr>
                <w:ilvl w:val="0"/>
                <w:numId w:val="10"/>
              </w:numPr>
              <w:jc w:val="both"/>
              <w:rPr>
                <w:szCs w:val="18"/>
              </w:rPr>
            </w:pPr>
            <w:r w:rsidRPr="0006393C">
              <w:rPr>
                <w:szCs w:val="18"/>
              </w:rPr>
              <w:t>13 vastaajaa koki, että he ymmärtävät asiakasta ja hänen elämäntilannettaan, yksi vastaajist</w:t>
            </w:r>
            <w:r>
              <w:rPr>
                <w:szCs w:val="18"/>
              </w:rPr>
              <w:t>a ei osannut ilmaista kantaansa.</w:t>
            </w:r>
          </w:p>
          <w:p w:rsidR="002300E4" w:rsidRDefault="002300E4" w:rsidP="00215813">
            <w:pPr>
              <w:jc w:val="both"/>
            </w:pPr>
          </w:p>
        </w:tc>
      </w:tr>
      <w:tr w:rsidR="002300E4" w:rsidTr="00215813">
        <w:tc>
          <w:tcPr>
            <w:tcW w:w="3085" w:type="dxa"/>
          </w:tcPr>
          <w:p w:rsidR="002300E4" w:rsidRPr="0006393C" w:rsidRDefault="002300E4" w:rsidP="002300E4">
            <w:pPr>
              <w:pStyle w:val="Luettelokappale"/>
              <w:numPr>
                <w:ilvl w:val="0"/>
                <w:numId w:val="9"/>
              </w:numPr>
            </w:pPr>
            <w:r>
              <w:rPr>
                <w:szCs w:val="18"/>
              </w:rPr>
              <w:t>Asiakkaiden kokemukset</w:t>
            </w:r>
            <w:r w:rsidRPr="0006393C">
              <w:rPr>
                <w:szCs w:val="18"/>
              </w:rPr>
              <w:t xml:space="preserve"> palveluohjauksesta</w:t>
            </w:r>
            <w:r>
              <w:rPr>
                <w:szCs w:val="18"/>
              </w:rPr>
              <w:t>, kuinka saanut apua Sillasta</w:t>
            </w:r>
          </w:p>
          <w:p w:rsidR="002300E4" w:rsidRDefault="002300E4" w:rsidP="00215813">
            <w:pPr>
              <w:jc w:val="both"/>
            </w:pPr>
          </w:p>
        </w:tc>
        <w:tc>
          <w:tcPr>
            <w:tcW w:w="6693" w:type="dxa"/>
          </w:tcPr>
          <w:p w:rsidR="002300E4" w:rsidRDefault="002300E4" w:rsidP="002300E4">
            <w:pPr>
              <w:pStyle w:val="Luettelokappale"/>
              <w:numPr>
                <w:ilvl w:val="0"/>
                <w:numId w:val="11"/>
              </w:numPr>
              <w:jc w:val="both"/>
              <w:rPr>
                <w:szCs w:val="18"/>
              </w:rPr>
            </w:pPr>
            <w:r w:rsidRPr="0006393C">
              <w:rPr>
                <w:szCs w:val="18"/>
              </w:rPr>
              <w:t>13 koki, että hän on saanut apua nopeasti ja helposti, yksi ei osannut ilmaista mielipidettään.</w:t>
            </w:r>
          </w:p>
          <w:p w:rsidR="002300E4" w:rsidRPr="0006393C" w:rsidRDefault="002300E4" w:rsidP="00215813">
            <w:pPr>
              <w:pStyle w:val="Luettelokappale"/>
              <w:jc w:val="both"/>
              <w:rPr>
                <w:szCs w:val="18"/>
              </w:rPr>
            </w:pPr>
          </w:p>
          <w:p w:rsidR="002300E4" w:rsidRDefault="002300E4" w:rsidP="002300E4">
            <w:pPr>
              <w:pStyle w:val="Luettelokappale"/>
              <w:numPr>
                <w:ilvl w:val="0"/>
                <w:numId w:val="11"/>
              </w:numPr>
              <w:jc w:val="both"/>
              <w:rPr>
                <w:szCs w:val="18"/>
              </w:rPr>
            </w:pPr>
            <w:r w:rsidRPr="0006393C">
              <w:rPr>
                <w:szCs w:val="18"/>
              </w:rPr>
              <w:t xml:space="preserve">11 asiakasta koki, että he ovat saaneet apua </w:t>
            </w:r>
            <w:r w:rsidRPr="0006393C">
              <w:rPr>
                <w:szCs w:val="18"/>
                <w:u w:val="single"/>
              </w:rPr>
              <w:t>harrastuksiin ja vapaa-aikaan liittyvissä asioissa,</w:t>
            </w:r>
            <w:r w:rsidRPr="0006393C">
              <w:rPr>
                <w:szCs w:val="18"/>
              </w:rPr>
              <w:t xml:space="preserve"> yksi ei ollut saanut lainkaan ja yksi ei osannut sanoa. </w:t>
            </w:r>
          </w:p>
          <w:p w:rsidR="002300E4" w:rsidRPr="0006393C" w:rsidRDefault="002300E4" w:rsidP="00215813">
            <w:pPr>
              <w:jc w:val="both"/>
              <w:rPr>
                <w:szCs w:val="18"/>
              </w:rPr>
            </w:pPr>
          </w:p>
          <w:p w:rsidR="002300E4" w:rsidRDefault="002300E4" w:rsidP="002300E4">
            <w:pPr>
              <w:pStyle w:val="Luettelokappale"/>
              <w:numPr>
                <w:ilvl w:val="0"/>
                <w:numId w:val="11"/>
              </w:numPr>
              <w:jc w:val="both"/>
              <w:rPr>
                <w:szCs w:val="18"/>
              </w:rPr>
            </w:pPr>
            <w:r w:rsidRPr="0006393C">
              <w:rPr>
                <w:szCs w:val="18"/>
                <w:u w:val="single"/>
              </w:rPr>
              <w:t>Työhön liittyvissä asioissa</w:t>
            </w:r>
            <w:r w:rsidRPr="0006393C">
              <w:rPr>
                <w:szCs w:val="18"/>
              </w:rPr>
              <w:t xml:space="preserve"> sai apua 12 vastaajaa ja yksi ei tähän osannut ilmaista kantaansa. </w:t>
            </w:r>
          </w:p>
          <w:p w:rsidR="002300E4" w:rsidRPr="0006393C" w:rsidRDefault="002300E4" w:rsidP="00215813">
            <w:pPr>
              <w:jc w:val="both"/>
              <w:rPr>
                <w:szCs w:val="18"/>
              </w:rPr>
            </w:pPr>
          </w:p>
          <w:p w:rsidR="002300E4" w:rsidRDefault="002300E4" w:rsidP="002300E4">
            <w:pPr>
              <w:pStyle w:val="Luettelokappale"/>
              <w:numPr>
                <w:ilvl w:val="0"/>
                <w:numId w:val="11"/>
              </w:numPr>
              <w:jc w:val="both"/>
              <w:rPr>
                <w:szCs w:val="18"/>
              </w:rPr>
            </w:pPr>
            <w:r>
              <w:rPr>
                <w:szCs w:val="18"/>
              </w:rPr>
              <w:t>S</w:t>
            </w:r>
            <w:r w:rsidRPr="0006393C">
              <w:rPr>
                <w:szCs w:val="18"/>
                <w:u w:val="single"/>
              </w:rPr>
              <w:t>ain apua rahaan liittyvissä asioissa</w:t>
            </w:r>
            <w:r>
              <w:rPr>
                <w:szCs w:val="18"/>
              </w:rPr>
              <w:t>:</w:t>
            </w:r>
            <w:r w:rsidRPr="0006393C">
              <w:rPr>
                <w:szCs w:val="18"/>
              </w:rPr>
              <w:t xml:space="preserve"> 10 vastaajista koki, että he ovat saaneet apua, 2 ei osannut sanoa. </w:t>
            </w:r>
          </w:p>
          <w:p w:rsidR="002300E4" w:rsidRPr="0006393C" w:rsidRDefault="002300E4" w:rsidP="00215813">
            <w:pPr>
              <w:jc w:val="both"/>
              <w:rPr>
                <w:szCs w:val="18"/>
              </w:rPr>
            </w:pPr>
          </w:p>
          <w:p w:rsidR="002300E4" w:rsidRDefault="002300E4" w:rsidP="002300E4">
            <w:pPr>
              <w:pStyle w:val="Luettelokappale"/>
              <w:numPr>
                <w:ilvl w:val="0"/>
                <w:numId w:val="11"/>
              </w:numPr>
              <w:jc w:val="both"/>
              <w:rPr>
                <w:szCs w:val="18"/>
              </w:rPr>
            </w:pPr>
            <w:r w:rsidRPr="0006393C">
              <w:rPr>
                <w:szCs w:val="18"/>
              </w:rPr>
              <w:t xml:space="preserve">13 vastaajaa ilmoitti, että Sillan työntekijät ovat auttaneet heitä hyvin. </w:t>
            </w:r>
          </w:p>
          <w:p w:rsidR="002300E4" w:rsidRPr="00B7653E" w:rsidRDefault="002300E4" w:rsidP="00215813">
            <w:pPr>
              <w:jc w:val="both"/>
              <w:rPr>
                <w:szCs w:val="18"/>
              </w:rPr>
            </w:pPr>
          </w:p>
        </w:tc>
      </w:tr>
      <w:tr w:rsidR="002300E4" w:rsidTr="00215813">
        <w:tc>
          <w:tcPr>
            <w:tcW w:w="3085" w:type="dxa"/>
          </w:tcPr>
          <w:p w:rsidR="002300E4" w:rsidRDefault="002300E4" w:rsidP="002300E4">
            <w:pPr>
              <w:pStyle w:val="Luettelokappale"/>
              <w:numPr>
                <w:ilvl w:val="0"/>
                <w:numId w:val="9"/>
              </w:numPr>
              <w:rPr>
                <w:szCs w:val="18"/>
              </w:rPr>
            </w:pPr>
            <w:r>
              <w:rPr>
                <w:szCs w:val="18"/>
              </w:rPr>
              <w:t>Osallistuminen itseä koskevien asioiden käsittelyyn</w:t>
            </w:r>
          </w:p>
        </w:tc>
        <w:tc>
          <w:tcPr>
            <w:tcW w:w="6693" w:type="dxa"/>
          </w:tcPr>
          <w:p w:rsidR="002300E4" w:rsidRPr="0003691F" w:rsidRDefault="002300E4" w:rsidP="002300E4">
            <w:pPr>
              <w:pStyle w:val="Luettelokappale"/>
              <w:numPr>
                <w:ilvl w:val="0"/>
                <w:numId w:val="12"/>
              </w:numPr>
              <w:jc w:val="both"/>
              <w:rPr>
                <w:szCs w:val="18"/>
              </w:rPr>
            </w:pPr>
            <w:r w:rsidRPr="0003691F">
              <w:rPr>
                <w:szCs w:val="18"/>
              </w:rPr>
              <w:t>Vastaajista 10 koki, että oli voinut osallistua häntä itseään koskevien asioiden käsittelyyn. 3 vastaajista puolestaan katsoi, ettei ole voinut osallistua asioidensa käsittelyyn.</w:t>
            </w:r>
            <w:r>
              <w:rPr>
                <w:szCs w:val="18"/>
              </w:rPr>
              <w:t xml:space="preserve"> 1 vastaajista</w:t>
            </w:r>
            <w:r w:rsidRPr="0003691F">
              <w:rPr>
                <w:szCs w:val="18"/>
              </w:rPr>
              <w:t xml:space="preserve"> ei osannut ilmaista tähän kantaansa. </w:t>
            </w:r>
          </w:p>
          <w:p w:rsidR="002300E4" w:rsidRPr="0003691F" w:rsidRDefault="002300E4" w:rsidP="00215813">
            <w:pPr>
              <w:pStyle w:val="Luettelokappale"/>
              <w:jc w:val="both"/>
              <w:rPr>
                <w:szCs w:val="18"/>
              </w:rPr>
            </w:pPr>
          </w:p>
        </w:tc>
      </w:tr>
    </w:tbl>
    <w:p w:rsidR="002300E4" w:rsidRDefault="002300E4">
      <w:pPr>
        <w:sectPr w:rsidR="002300E4" w:rsidSect="002300E4">
          <w:pgSz w:w="11906" w:h="16838"/>
          <w:pgMar w:top="454" w:right="907" w:bottom="454" w:left="964" w:header="709" w:footer="709" w:gutter="0"/>
          <w:cols w:space="708"/>
          <w:docGrid w:linePitch="360"/>
        </w:sectPr>
      </w:pPr>
    </w:p>
    <w:p w:rsidR="002300E4" w:rsidRDefault="002300E4">
      <w:pPr>
        <w:sectPr w:rsidR="002300E4" w:rsidSect="002300E4">
          <w:pgSz w:w="16838" w:h="11906" w:orient="landscape"/>
          <w:pgMar w:top="964" w:right="454" w:bottom="907" w:left="454" w:header="709" w:footer="709" w:gutter="0"/>
          <w:cols w:space="708"/>
          <w:docGrid w:linePitch="360"/>
        </w:sectPr>
      </w:pPr>
      <w:r>
        <w:rPr>
          <w:noProof/>
          <w:lang w:eastAsia="fi-FI"/>
        </w:rPr>
        <w:drawing>
          <wp:inline distT="0" distB="0" distL="0" distR="0" wp14:anchorId="4551494F" wp14:editId="5A762D98">
            <wp:extent cx="10144664" cy="6590582"/>
            <wp:effectExtent l="0" t="0" r="9525" b="20320"/>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00E4" w:rsidRPr="002300E4" w:rsidRDefault="002300E4" w:rsidP="002300E4"/>
    <w:sectPr w:rsidR="002300E4" w:rsidRPr="002300E4" w:rsidSect="00562062">
      <w:pgSz w:w="11906" w:h="16838"/>
      <w:pgMar w:top="454" w:right="907" w:bottom="45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0C11"/>
    <w:multiLevelType w:val="hybridMultilevel"/>
    <w:tmpl w:val="30F45B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F443C1C"/>
    <w:multiLevelType w:val="hybridMultilevel"/>
    <w:tmpl w:val="57446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B2545EF"/>
    <w:multiLevelType w:val="hybridMultilevel"/>
    <w:tmpl w:val="5FE44D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B4C61D0"/>
    <w:multiLevelType w:val="hybridMultilevel"/>
    <w:tmpl w:val="CAB4CFDC"/>
    <w:lvl w:ilvl="0" w:tplc="CB865914">
      <w:start w:val="1"/>
      <w:numFmt w:val="bullet"/>
      <w:lvlText w:val="-"/>
      <w:lvlJc w:val="left"/>
      <w:pPr>
        <w:ind w:left="1080" w:hanging="360"/>
      </w:pPr>
      <w:rPr>
        <w:rFonts w:ascii="Calibri" w:eastAsiaTheme="minorHAnsi" w:hAnsi="Calibri" w:cstheme="minorBidi" w:hint="default"/>
        <w:i w:val="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4B8316FF"/>
    <w:multiLevelType w:val="hybridMultilevel"/>
    <w:tmpl w:val="1C8A1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E76512F"/>
    <w:multiLevelType w:val="hybridMultilevel"/>
    <w:tmpl w:val="780263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4F006AFC"/>
    <w:multiLevelType w:val="hybridMultilevel"/>
    <w:tmpl w:val="463E3E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62801FB4"/>
    <w:multiLevelType w:val="hybridMultilevel"/>
    <w:tmpl w:val="DA8228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6A093AE7"/>
    <w:multiLevelType w:val="hybridMultilevel"/>
    <w:tmpl w:val="118443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19C49BD"/>
    <w:multiLevelType w:val="hybridMultilevel"/>
    <w:tmpl w:val="1D2A4E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7DC131E1"/>
    <w:multiLevelType w:val="hybridMultilevel"/>
    <w:tmpl w:val="A39AB8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7F4A0FB2"/>
    <w:multiLevelType w:val="hybridMultilevel"/>
    <w:tmpl w:val="6B3C5A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6"/>
  </w:num>
  <w:num w:numId="6">
    <w:abstractNumId w:val="5"/>
  </w:num>
  <w:num w:numId="7">
    <w:abstractNumId w:val="3"/>
  </w:num>
  <w:num w:numId="8">
    <w:abstractNumId w:val="1"/>
  </w:num>
  <w:num w:numId="9">
    <w:abstractNumId w:val="10"/>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33"/>
    <w:rsid w:val="00013C77"/>
    <w:rsid w:val="000D7AF1"/>
    <w:rsid w:val="0014366B"/>
    <w:rsid w:val="002300E4"/>
    <w:rsid w:val="00256068"/>
    <w:rsid w:val="00270CA3"/>
    <w:rsid w:val="00330085"/>
    <w:rsid w:val="00330901"/>
    <w:rsid w:val="00405E87"/>
    <w:rsid w:val="00562062"/>
    <w:rsid w:val="00623153"/>
    <w:rsid w:val="00697F2D"/>
    <w:rsid w:val="006F780A"/>
    <w:rsid w:val="006F783F"/>
    <w:rsid w:val="007C6DE6"/>
    <w:rsid w:val="0087600D"/>
    <w:rsid w:val="008A3B3C"/>
    <w:rsid w:val="00910D5A"/>
    <w:rsid w:val="00945C2D"/>
    <w:rsid w:val="009E5B46"/>
    <w:rsid w:val="00A75F77"/>
    <w:rsid w:val="00AE015B"/>
    <w:rsid w:val="00BC1633"/>
    <w:rsid w:val="00BF5584"/>
    <w:rsid w:val="00C65648"/>
    <w:rsid w:val="00CF0F19"/>
    <w:rsid w:val="00E444F8"/>
    <w:rsid w:val="00F70C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6F7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1436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6F7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9E5B4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E5B46"/>
    <w:rPr>
      <w:rFonts w:ascii="Tahoma" w:hAnsi="Tahoma" w:cs="Tahoma"/>
      <w:sz w:val="16"/>
      <w:szCs w:val="16"/>
    </w:rPr>
  </w:style>
  <w:style w:type="character" w:customStyle="1" w:styleId="Otsikko1Char">
    <w:name w:val="Otsikko 1 Char"/>
    <w:basedOn w:val="Kappaleenoletusfontti"/>
    <w:link w:val="Otsikko1"/>
    <w:uiPriority w:val="9"/>
    <w:rsid w:val="006F780A"/>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unhideWhenUsed/>
    <w:rsid w:val="00F70CB1"/>
    <w:rPr>
      <w:color w:val="0000FF" w:themeColor="hyperlink"/>
      <w:u w:val="single"/>
    </w:rPr>
  </w:style>
  <w:style w:type="character" w:customStyle="1" w:styleId="Otsikko2Char">
    <w:name w:val="Otsikko 2 Char"/>
    <w:basedOn w:val="Kappaleenoletusfontti"/>
    <w:link w:val="Otsikko2"/>
    <w:uiPriority w:val="9"/>
    <w:rsid w:val="0014366B"/>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14366B"/>
    <w:pPr>
      <w:ind w:left="720"/>
      <w:contextualSpacing/>
    </w:pPr>
  </w:style>
  <w:style w:type="character" w:customStyle="1" w:styleId="Otsikko3Char">
    <w:name w:val="Otsikko 3 Char"/>
    <w:basedOn w:val="Kappaleenoletusfontti"/>
    <w:link w:val="Otsikko3"/>
    <w:uiPriority w:val="9"/>
    <w:rsid w:val="006F783F"/>
    <w:rPr>
      <w:rFonts w:asciiTheme="majorHAnsi" w:eastAsiaTheme="majorEastAsia" w:hAnsiTheme="majorHAnsi" w:cstheme="majorBidi"/>
      <w:b/>
      <w:bCs/>
      <w:color w:val="4F81BD" w:themeColor="accent1"/>
    </w:rPr>
  </w:style>
  <w:style w:type="paragraph" w:styleId="Eivli">
    <w:name w:val="No Spacing"/>
    <w:uiPriority w:val="1"/>
    <w:qFormat/>
    <w:rsid w:val="008A3B3C"/>
    <w:pPr>
      <w:spacing w:after="0" w:line="360" w:lineRule="auto"/>
      <w:jc w:val="both"/>
    </w:pPr>
    <w:rPr>
      <w:rFonts w:ascii="Times New Roman" w:hAnsi="Times New Roman" w:cs="Times New Roman"/>
      <w:sz w:val="24"/>
      <w:szCs w:val="24"/>
    </w:rPr>
  </w:style>
  <w:style w:type="table" w:styleId="TaulukkoRuudukko">
    <w:name w:val="Table Grid"/>
    <w:basedOn w:val="Normaalitaulukko"/>
    <w:uiPriority w:val="59"/>
    <w:rsid w:val="008A3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6F7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1436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6F7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9E5B4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E5B46"/>
    <w:rPr>
      <w:rFonts w:ascii="Tahoma" w:hAnsi="Tahoma" w:cs="Tahoma"/>
      <w:sz w:val="16"/>
      <w:szCs w:val="16"/>
    </w:rPr>
  </w:style>
  <w:style w:type="character" w:customStyle="1" w:styleId="Otsikko1Char">
    <w:name w:val="Otsikko 1 Char"/>
    <w:basedOn w:val="Kappaleenoletusfontti"/>
    <w:link w:val="Otsikko1"/>
    <w:uiPriority w:val="9"/>
    <w:rsid w:val="006F780A"/>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unhideWhenUsed/>
    <w:rsid w:val="00F70CB1"/>
    <w:rPr>
      <w:color w:val="0000FF" w:themeColor="hyperlink"/>
      <w:u w:val="single"/>
    </w:rPr>
  </w:style>
  <w:style w:type="character" w:customStyle="1" w:styleId="Otsikko2Char">
    <w:name w:val="Otsikko 2 Char"/>
    <w:basedOn w:val="Kappaleenoletusfontti"/>
    <w:link w:val="Otsikko2"/>
    <w:uiPriority w:val="9"/>
    <w:rsid w:val="0014366B"/>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14366B"/>
    <w:pPr>
      <w:ind w:left="720"/>
      <w:contextualSpacing/>
    </w:pPr>
  </w:style>
  <w:style w:type="character" w:customStyle="1" w:styleId="Otsikko3Char">
    <w:name w:val="Otsikko 3 Char"/>
    <w:basedOn w:val="Kappaleenoletusfontti"/>
    <w:link w:val="Otsikko3"/>
    <w:uiPriority w:val="9"/>
    <w:rsid w:val="006F783F"/>
    <w:rPr>
      <w:rFonts w:asciiTheme="majorHAnsi" w:eastAsiaTheme="majorEastAsia" w:hAnsiTheme="majorHAnsi" w:cstheme="majorBidi"/>
      <w:b/>
      <w:bCs/>
      <w:color w:val="4F81BD" w:themeColor="accent1"/>
    </w:rPr>
  </w:style>
  <w:style w:type="paragraph" w:styleId="Eivli">
    <w:name w:val="No Spacing"/>
    <w:uiPriority w:val="1"/>
    <w:qFormat/>
    <w:rsid w:val="008A3B3C"/>
    <w:pPr>
      <w:spacing w:after="0" w:line="360" w:lineRule="auto"/>
      <w:jc w:val="both"/>
    </w:pPr>
    <w:rPr>
      <w:rFonts w:ascii="Times New Roman" w:hAnsi="Times New Roman" w:cs="Times New Roman"/>
      <w:sz w:val="24"/>
      <w:szCs w:val="24"/>
    </w:rPr>
  </w:style>
  <w:style w:type="table" w:styleId="TaulukkoRuudukko">
    <w:name w:val="Table Grid"/>
    <w:basedOn w:val="Normaalitaulukko"/>
    <w:uiPriority w:val="59"/>
    <w:rsid w:val="008A3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anja\Documents\salli\Asiakaspalautep&#228;iv&#228;%20P-K%202013\kooste\kuviot%20joensuu%20kontiolahti.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anja\Documents\salli\Asiakaspalautep&#228;iv&#228;%20P-K%202013\kooste\kuviot%20joensuu%20kontiolahti.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tanja\Documents\salli\Asiakaspalautep&#228;iv&#228;%20P-K%202013\kooste\Asiakaspalautekysely%20Joensuun%20sosiaalitoimisto%20201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tanja\Documents\salli\Asiakaspalautep&#228;iv&#228;%20P-K%202013\kooste\kontiolahti%202013%20kyselylomakkeen%20tiedot%20kootusti.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tanja\Documents\salli\Asiakaspalautep&#228;iv&#228;%20P-K%202013\kooste\Kopio%20Asiakaspalautekysely%20MAAHANMUUTTAJATYoN%20KESKUS%20SILLAN%20asiakkail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0486528167029967E-2"/>
          <c:y val="0.13484927248171649"/>
          <c:w val="0.60861040675000366"/>
          <c:h val="0.86458935351527666"/>
        </c:manualLayout>
      </c:layout>
      <c:pie3DChart>
        <c:varyColors val="1"/>
        <c:ser>
          <c:idx val="0"/>
          <c:order val="0"/>
          <c:explosion val="25"/>
          <c:dLbls>
            <c:showLegendKey val="0"/>
            <c:showVal val="1"/>
            <c:showCatName val="0"/>
            <c:showSerName val="0"/>
            <c:showPercent val="0"/>
            <c:showBubbleSize val="0"/>
            <c:showLeaderLines val="1"/>
          </c:dLbls>
          <c:cat>
            <c:strRef>
              <c:f>Taul2!$B$6:$B$11</c:f>
              <c:strCache>
                <c:ptCount val="6"/>
                <c:pt idx="0">
                  <c:v>Päivystysaika</c:v>
                </c:pt>
                <c:pt idx="1">
                  <c:v>Puhelinajat</c:v>
                </c:pt>
                <c:pt idx="2">
                  <c:v>Työntekijän tavoitettavuus</c:v>
                </c:pt>
                <c:pt idx="3">
                  <c:v>Sijainti</c:v>
                </c:pt>
                <c:pt idx="4">
                  <c:v>Tilat</c:v>
                </c:pt>
                <c:pt idx="5">
                  <c:v>Ilmapiiri</c:v>
                </c:pt>
              </c:strCache>
            </c:strRef>
          </c:cat>
          <c:val>
            <c:numRef>
              <c:f>Taul2!$C$6:$C$11</c:f>
              <c:numCache>
                <c:formatCode>General</c:formatCode>
                <c:ptCount val="6"/>
                <c:pt idx="0">
                  <c:v>7</c:v>
                </c:pt>
                <c:pt idx="1">
                  <c:v>6</c:v>
                </c:pt>
                <c:pt idx="2">
                  <c:v>4</c:v>
                </c:pt>
                <c:pt idx="3">
                  <c:v>1</c:v>
                </c:pt>
                <c:pt idx="4">
                  <c:v>1</c:v>
                </c:pt>
                <c:pt idx="5">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670483799034153"/>
          <c:y val="0.2041568171913479"/>
          <c:w val="0.30484288955640904"/>
          <c:h val="0.7738765136017498"/>
        </c:manualLayout>
      </c:layout>
      <c:overlay val="0"/>
      <c:txPr>
        <a:bodyPr/>
        <a:lstStyle/>
        <a:p>
          <a:pPr>
            <a:defRPr sz="1200" baseline="0"/>
          </a:pPr>
          <a:endParaRPr lang="fi-FI"/>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3640016151827172E-2"/>
          <c:y val="0.14439150209402851"/>
          <c:w val="0.5706780206285873"/>
          <c:h val="0.85344025248377697"/>
        </c:manualLayout>
      </c:layout>
      <c:pie3DChart>
        <c:varyColors val="1"/>
        <c:ser>
          <c:idx val="0"/>
          <c:order val="0"/>
          <c:explosion val="25"/>
          <c:dLbls>
            <c:showLegendKey val="0"/>
            <c:showVal val="1"/>
            <c:showCatName val="0"/>
            <c:showSerName val="0"/>
            <c:showPercent val="0"/>
            <c:showBubbleSize val="0"/>
            <c:showLeaderLines val="1"/>
          </c:dLbls>
          <c:cat>
            <c:strRef>
              <c:f>Taul11!$E$17:$E$23</c:f>
              <c:strCache>
                <c:ptCount val="7"/>
                <c:pt idx="0">
                  <c:v>Asiakaspalvelu / asioinnin kehittäminen</c:v>
                </c:pt>
                <c:pt idx="1">
                  <c:v>Puhelinajat</c:v>
                </c:pt>
                <c:pt idx="2">
                  <c:v>Aukioloajat</c:v>
                </c:pt>
                <c:pt idx="3">
                  <c:v>Toimeentulotukipäätökset (säännöt, perustelut)</c:v>
                </c:pt>
                <c:pt idx="4">
                  <c:v>Päätöksenteko ja päätöksentekoajat</c:v>
                </c:pt>
                <c:pt idx="5">
                  <c:v>Sähköinen asiointi</c:v>
                </c:pt>
                <c:pt idx="6">
                  <c:v>Muut</c:v>
                </c:pt>
              </c:strCache>
            </c:strRef>
          </c:cat>
          <c:val>
            <c:numRef>
              <c:f>Taul11!$F$17:$F$23</c:f>
              <c:numCache>
                <c:formatCode>General</c:formatCode>
                <c:ptCount val="7"/>
                <c:pt idx="0">
                  <c:v>24</c:v>
                </c:pt>
                <c:pt idx="1">
                  <c:v>18</c:v>
                </c:pt>
                <c:pt idx="2">
                  <c:v>18</c:v>
                </c:pt>
                <c:pt idx="3">
                  <c:v>16</c:v>
                </c:pt>
                <c:pt idx="4">
                  <c:v>8</c:v>
                </c:pt>
                <c:pt idx="5">
                  <c:v>8</c:v>
                </c:pt>
                <c:pt idx="6">
                  <c:v>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783921261791633"/>
          <c:y val="0.31755485388643206"/>
          <c:w val="0.32432081566727233"/>
          <c:h val="0.61200929711987528"/>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743897638378762"/>
          <c:y val="0.10202234023072697"/>
          <c:w val="0.60337587277504101"/>
          <c:h val="0.75309349122057412"/>
        </c:manualLayout>
      </c:layout>
      <c:barChart>
        <c:barDir val="bar"/>
        <c:grouping val="percentStacked"/>
        <c:varyColors val="0"/>
        <c:ser>
          <c:idx val="0"/>
          <c:order val="0"/>
          <c:tx>
            <c:strRef>
              <c:f>'Mitä mieltä olet seuraavis'!$B$1</c:f>
              <c:strCache>
                <c:ptCount val="1"/>
                <c:pt idx="0">
                  <c:v>Täysin samaa mieltä</c:v>
                </c:pt>
              </c:strCache>
            </c:strRef>
          </c:tx>
          <c:invertIfNegative val="0"/>
          <c:dLbls>
            <c:txPr>
              <a:bodyPr/>
              <a:lstStyle/>
              <a:p>
                <a:pPr>
                  <a:defRPr sz="1200" baseline="0"/>
                </a:pPr>
                <a:endParaRPr lang="fi-FI"/>
              </a:p>
            </c:txPr>
            <c:showLegendKey val="0"/>
            <c:showVal val="1"/>
            <c:showCatName val="0"/>
            <c:showSerName val="0"/>
            <c:showPercent val="0"/>
            <c:showBubbleSize val="0"/>
            <c:showLeaderLines val="0"/>
          </c:dLbls>
          <c:cat>
            <c:strRef>
              <c:f>'Mitä mieltä olet seuraavis'!$A$2:$A$18</c:f>
              <c:strCache>
                <c:ptCount val="17"/>
                <c:pt idx="0">
                  <c:v>Aukioloajat ovat riittävät</c:v>
                </c:pt>
                <c:pt idx="1">
                  <c:v>Puhelinajat ovat riittävät</c:v>
                </c:pt>
                <c:pt idx="2">
                  <c:v>Sosiaalitoimiston sijainti on hyvä</c:v>
                </c:pt>
                <c:pt idx="3">
                  <c:v>Saan tarvittaessa yhteyden työntekijään riittävän nopeasti</c:v>
                </c:pt>
                <c:pt idx="4">
                  <c:v>Sosiaalitoimiston odotustilat ovat viihtyisät</c:v>
                </c:pt>
                <c:pt idx="5">
                  <c:v>Asiakastiloissa olevat tietokone ja tulostin toimivat</c:v>
                </c:pt>
                <c:pt idx="6">
                  <c:v>Sijainnista on helppo saada tietoa</c:v>
                </c:pt>
                <c:pt idx="7">
                  <c:v>Aukioloajoista on helppo saada tietoa</c:v>
                </c:pt>
                <c:pt idx="8">
                  <c:v>Palvelusta on helppo saada tietoa</c:v>
                </c:pt>
                <c:pt idx="9">
                  <c:v>Saamani palvelu on ollut asiantuntevaa</c:v>
                </c:pt>
                <c:pt idx="10">
                  <c:v>Olen saanut asiallista kohtelua</c:v>
                </c:pt>
                <c:pt idx="11">
                  <c:v>Minulle on varattu riittävästi aikaa</c:v>
                </c:pt>
                <c:pt idx="12">
                  <c:v>Olen saanut riittävästi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elämäntilannettani</c:v>
                </c:pt>
              </c:strCache>
            </c:strRef>
          </c:cat>
          <c:val>
            <c:numRef>
              <c:f>'Mitä mieltä olet seuraavis'!$B$2:$B$18</c:f>
              <c:numCache>
                <c:formatCode>General</c:formatCode>
                <c:ptCount val="17"/>
                <c:pt idx="0">
                  <c:v>25</c:v>
                </c:pt>
                <c:pt idx="1">
                  <c:v>17</c:v>
                </c:pt>
                <c:pt idx="2">
                  <c:v>59</c:v>
                </c:pt>
                <c:pt idx="3">
                  <c:v>20</c:v>
                </c:pt>
                <c:pt idx="4">
                  <c:v>25</c:v>
                </c:pt>
                <c:pt idx="5">
                  <c:v>26</c:v>
                </c:pt>
                <c:pt idx="6">
                  <c:v>38</c:v>
                </c:pt>
                <c:pt idx="7">
                  <c:v>33</c:v>
                </c:pt>
                <c:pt idx="8">
                  <c:v>24</c:v>
                </c:pt>
                <c:pt idx="9">
                  <c:v>42</c:v>
                </c:pt>
                <c:pt idx="10">
                  <c:v>49</c:v>
                </c:pt>
                <c:pt idx="11">
                  <c:v>37</c:v>
                </c:pt>
                <c:pt idx="12">
                  <c:v>31</c:v>
                </c:pt>
                <c:pt idx="13">
                  <c:v>18</c:v>
                </c:pt>
                <c:pt idx="14">
                  <c:v>34</c:v>
                </c:pt>
                <c:pt idx="15">
                  <c:v>33</c:v>
                </c:pt>
                <c:pt idx="16">
                  <c:v>41</c:v>
                </c:pt>
              </c:numCache>
            </c:numRef>
          </c:val>
        </c:ser>
        <c:ser>
          <c:idx val="1"/>
          <c:order val="1"/>
          <c:tx>
            <c:strRef>
              <c:f>'Mitä mieltä olet seuraavis'!$C$1</c:f>
              <c:strCache>
                <c:ptCount val="1"/>
                <c:pt idx="0">
                  <c:v>Osittain samaa mieltä</c:v>
                </c:pt>
              </c:strCache>
            </c:strRef>
          </c:tx>
          <c:invertIfNegative val="0"/>
          <c:dLbls>
            <c:showLegendKey val="0"/>
            <c:showVal val="1"/>
            <c:showCatName val="0"/>
            <c:showSerName val="0"/>
            <c:showPercent val="0"/>
            <c:showBubbleSize val="0"/>
            <c:showLeaderLines val="0"/>
          </c:dLbls>
          <c:cat>
            <c:strRef>
              <c:f>'Mitä mieltä olet seuraavis'!$A$2:$A$18</c:f>
              <c:strCache>
                <c:ptCount val="17"/>
                <c:pt idx="0">
                  <c:v>Aukioloajat ovat riittävät</c:v>
                </c:pt>
                <c:pt idx="1">
                  <c:v>Puhelinajat ovat riittävät</c:v>
                </c:pt>
                <c:pt idx="2">
                  <c:v>Sosiaalitoimiston sijainti on hyvä</c:v>
                </c:pt>
                <c:pt idx="3">
                  <c:v>Saan tarvittaessa yhteyden työntekijään riittävän nopeasti</c:v>
                </c:pt>
                <c:pt idx="4">
                  <c:v>Sosiaalitoimiston odotustilat ovat viihtyisät</c:v>
                </c:pt>
                <c:pt idx="5">
                  <c:v>Asiakastiloissa olevat tietokone ja tulostin toimivat</c:v>
                </c:pt>
                <c:pt idx="6">
                  <c:v>Sijainnista on helppo saada tietoa</c:v>
                </c:pt>
                <c:pt idx="7">
                  <c:v>Aukioloajoista on helppo saada tietoa</c:v>
                </c:pt>
                <c:pt idx="8">
                  <c:v>Palvelusta on helppo saada tietoa</c:v>
                </c:pt>
                <c:pt idx="9">
                  <c:v>Saamani palvelu on ollut asiantuntevaa</c:v>
                </c:pt>
                <c:pt idx="10">
                  <c:v>Olen saanut asiallista kohtelua</c:v>
                </c:pt>
                <c:pt idx="11">
                  <c:v>Minulle on varattu riittävästi aikaa</c:v>
                </c:pt>
                <c:pt idx="12">
                  <c:v>Olen saanut riittävästi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elämäntilannettani</c:v>
                </c:pt>
              </c:strCache>
            </c:strRef>
          </c:cat>
          <c:val>
            <c:numRef>
              <c:f>'Mitä mieltä olet seuraavis'!$C$2:$C$18</c:f>
              <c:numCache>
                <c:formatCode>General</c:formatCode>
                <c:ptCount val="17"/>
                <c:pt idx="0">
                  <c:v>21</c:v>
                </c:pt>
                <c:pt idx="1">
                  <c:v>20</c:v>
                </c:pt>
                <c:pt idx="2">
                  <c:v>25</c:v>
                </c:pt>
                <c:pt idx="3">
                  <c:v>28</c:v>
                </c:pt>
                <c:pt idx="4">
                  <c:v>35</c:v>
                </c:pt>
                <c:pt idx="5">
                  <c:v>15</c:v>
                </c:pt>
                <c:pt idx="6">
                  <c:v>26</c:v>
                </c:pt>
                <c:pt idx="7">
                  <c:v>30</c:v>
                </c:pt>
                <c:pt idx="8">
                  <c:v>31</c:v>
                </c:pt>
                <c:pt idx="9">
                  <c:v>23</c:v>
                </c:pt>
                <c:pt idx="10">
                  <c:v>16</c:v>
                </c:pt>
                <c:pt idx="11">
                  <c:v>27</c:v>
                </c:pt>
                <c:pt idx="12">
                  <c:v>29</c:v>
                </c:pt>
                <c:pt idx="13">
                  <c:v>22</c:v>
                </c:pt>
                <c:pt idx="14">
                  <c:v>24</c:v>
                </c:pt>
                <c:pt idx="15">
                  <c:v>26</c:v>
                </c:pt>
                <c:pt idx="16">
                  <c:v>24</c:v>
                </c:pt>
              </c:numCache>
            </c:numRef>
          </c:val>
        </c:ser>
        <c:ser>
          <c:idx val="2"/>
          <c:order val="2"/>
          <c:tx>
            <c:strRef>
              <c:f>'Mitä mieltä olet seuraavis'!$D$1</c:f>
              <c:strCache>
                <c:ptCount val="1"/>
                <c:pt idx="0">
                  <c:v>En osaa sanoa</c:v>
                </c:pt>
              </c:strCache>
            </c:strRef>
          </c:tx>
          <c:invertIfNegative val="0"/>
          <c:dLbls>
            <c:showLegendKey val="0"/>
            <c:showVal val="1"/>
            <c:showCatName val="0"/>
            <c:showSerName val="0"/>
            <c:showPercent val="0"/>
            <c:showBubbleSize val="0"/>
            <c:showLeaderLines val="0"/>
          </c:dLbls>
          <c:cat>
            <c:strRef>
              <c:f>'Mitä mieltä olet seuraavis'!$A$2:$A$18</c:f>
              <c:strCache>
                <c:ptCount val="17"/>
                <c:pt idx="0">
                  <c:v>Aukioloajat ovat riittävät</c:v>
                </c:pt>
                <c:pt idx="1">
                  <c:v>Puhelinajat ovat riittävät</c:v>
                </c:pt>
                <c:pt idx="2">
                  <c:v>Sosiaalitoimiston sijainti on hyvä</c:v>
                </c:pt>
                <c:pt idx="3">
                  <c:v>Saan tarvittaessa yhteyden työntekijään riittävän nopeasti</c:v>
                </c:pt>
                <c:pt idx="4">
                  <c:v>Sosiaalitoimiston odotustilat ovat viihtyisät</c:v>
                </c:pt>
                <c:pt idx="5">
                  <c:v>Asiakastiloissa olevat tietokone ja tulostin toimivat</c:v>
                </c:pt>
                <c:pt idx="6">
                  <c:v>Sijainnista on helppo saada tietoa</c:v>
                </c:pt>
                <c:pt idx="7">
                  <c:v>Aukioloajoista on helppo saada tietoa</c:v>
                </c:pt>
                <c:pt idx="8">
                  <c:v>Palvelusta on helppo saada tietoa</c:v>
                </c:pt>
                <c:pt idx="9">
                  <c:v>Saamani palvelu on ollut asiantuntevaa</c:v>
                </c:pt>
                <c:pt idx="10">
                  <c:v>Olen saanut asiallista kohtelua</c:v>
                </c:pt>
                <c:pt idx="11">
                  <c:v>Minulle on varattu riittävästi aikaa</c:v>
                </c:pt>
                <c:pt idx="12">
                  <c:v>Olen saanut riittävästi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elämäntilannettani</c:v>
                </c:pt>
              </c:strCache>
            </c:strRef>
          </c:cat>
          <c:val>
            <c:numRef>
              <c:f>'Mitä mieltä olet seuraavis'!$D$2:$D$18</c:f>
              <c:numCache>
                <c:formatCode>General</c:formatCode>
                <c:ptCount val="17"/>
                <c:pt idx="0">
                  <c:v>5</c:v>
                </c:pt>
                <c:pt idx="1">
                  <c:v>15</c:v>
                </c:pt>
                <c:pt idx="2">
                  <c:v>3</c:v>
                </c:pt>
                <c:pt idx="3">
                  <c:v>16</c:v>
                </c:pt>
                <c:pt idx="4">
                  <c:v>11</c:v>
                </c:pt>
                <c:pt idx="5">
                  <c:v>36</c:v>
                </c:pt>
                <c:pt idx="6">
                  <c:v>17</c:v>
                </c:pt>
                <c:pt idx="7">
                  <c:v>12</c:v>
                </c:pt>
                <c:pt idx="8">
                  <c:v>13</c:v>
                </c:pt>
                <c:pt idx="9">
                  <c:v>5</c:v>
                </c:pt>
                <c:pt idx="10">
                  <c:v>3</c:v>
                </c:pt>
                <c:pt idx="11">
                  <c:v>12</c:v>
                </c:pt>
                <c:pt idx="12">
                  <c:v>10</c:v>
                </c:pt>
                <c:pt idx="13">
                  <c:v>26</c:v>
                </c:pt>
                <c:pt idx="14">
                  <c:v>8</c:v>
                </c:pt>
                <c:pt idx="15">
                  <c:v>6</c:v>
                </c:pt>
                <c:pt idx="16">
                  <c:v>9</c:v>
                </c:pt>
              </c:numCache>
            </c:numRef>
          </c:val>
        </c:ser>
        <c:ser>
          <c:idx val="3"/>
          <c:order val="3"/>
          <c:tx>
            <c:strRef>
              <c:f>'Mitä mieltä olet seuraavis'!$E$1</c:f>
              <c:strCache>
                <c:ptCount val="1"/>
                <c:pt idx="0">
                  <c:v>Osittain eri mieltä</c:v>
                </c:pt>
              </c:strCache>
            </c:strRef>
          </c:tx>
          <c:invertIfNegative val="0"/>
          <c:dLbls>
            <c:showLegendKey val="0"/>
            <c:showVal val="1"/>
            <c:showCatName val="0"/>
            <c:showSerName val="0"/>
            <c:showPercent val="0"/>
            <c:showBubbleSize val="0"/>
            <c:showLeaderLines val="0"/>
          </c:dLbls>
          <c:cat>
            <c:strRef>
              <c:f>'Mitä mieltä olet seuraavis'!$A$2:$A$18</c:f>
              <c:strCache>
                <c:ptCount val="17"/>
                <c:pt idx="0">
                  <c:v>Aukioloajat ovat riittävät</c:v>
                </c:pt>
                <c:pt idx="1">
                  <c:v>Puhelinajat ovat riittävät</c:v>
                </c:pt>
                <c:pt idx="2">
                  <c:v>Sosiaalitoimiston sijainti on hyvä</c:v>
                </c:pt>
                <c:pt idx="3">
                  <c:v>Saan tarvittaessa yhteyden työntekijään riittävän nopeasti</c:v>
                </c:pt>
                <c:pt idx="4">
                  <c:v>Sosiaalitoimiston odotustilat ovat viihtyisät</c:v>
                </c:pt>
                <c:pt idx="5">
                  <c:v>Asiakastiloissa olevat tietokone ja tulostin toimivat</c:v>
                </c:pt>
                <c:pt idx="6">
                  <c:v>Sijainnista on helppo saada tietoa</c:v>
                </c:pt>
                <c:pt idx="7">
                  <c:v>Aukioloajoista on helppo saada tietoa</c:v>
                </c:pt>
                <c:pt idx="8">
                  <c:v>Palvelusta on helppo saada tietoa</c:v>
                </c:pt>
                <c:pt idx="9">
                  <c:v>Saamani palvelu on ollut asiantuntevaa</c:v>
                </c:pt>
                <c:pt idx="10">
                  <c:v>Olen saanut asiallista kohtelua</c:v>
                </c:pt>
                <c:pt idx="11">
                  <c:v>Minulle on varattu riittävästi aikaa</c:v>
                </c:pt>
                <c:pt idx="12">
                  <c:v>Olen saanut riittävästi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elämäntilannettani</c:v>
                </c:pt>
              </c:strCache>
            </c:strRef>
          </c:cat>
          <c:val>
            <c:numRef>
              <c:f>'Mitä mieltä olet seuraavis'!$E$2:$E$18</c:f>
              <c:numCache>
                <c:formatCode>General</c:formatCode>
                <c:ptCount val="17"/>
                <c:pt idx="0">
                  <c:v>20</c:v>
                </c:pt>
                <c:pt idx="1">
                  <c:v>12</c:v>
                </c:pt>
                <c:pt idx="2">
                  <c:v>2</c:v>
                </c:pt>
                <c:pt idx="3">
                  <c:v>18</c:v>
                </c:pt>
                <c:pt idx="4">
                  <c:v>13</c:v>
                </c:pt>
                <c:pt idx="5">
                  <c:v>9</c:v>
                </c:pt>
                <c:pt idx="6">
                  <c:v>7</c:v>
                </c:pt>
                <c:pt idx="7">
                  <c:v>13</c:v>
                </c:pt>
                <c:pt idx="8">
                  <c:v>17</c:v>
                </c:pt>
                <c:pt idx="9">
                  <c:v>17</c:v>
                </c:pt>
                <c:pt idx="10">
                  <c:v>14</c:v>
                </c:pt>
                <c:pt idx="11">
                  <c:v>9</c:v>
                </c:pt>
                <c:pt idx="12">
                  <c:v>12</c:v>
                </c:pt>
                <c:pt idx="13">
                  <c:v>13</c:v>
                </c:pt>
                <c:pt idx="14">
                  <c:v>20</c:v>
                </c:pt>
                <c:pt idx="15">
                  <c:v>20</c:v>
                </c:pt>
                <c:pt idx="16">
                  <c:v>10</c:v>
                </c:pt>
              </c:numCache>
            </c:numRef>
          </c:val>
        </c:ser>
        <c:ser>
          <c:idx val="4"/>
          <c:order val="4"/>
          <c:tx>
            <c:strRef>
              <c:f>'Mitä mieltä olet seuraavis'!$F$1</c:f>
              <c:strCache>
                <c:ptCount val="1"/>
                <c:pt idx="0">
                  <c:v>Täysin eri mieltä</c:v>
                </c:pt>
              </c:strCache>
            </c:strRef>
          </c:tx>
          <c:invertIfNegative val="0"/>
          <c:dLbls>
            <c:showLegendKey val="0"/>
            <c:showVal val="1"/>
            <c:showCatName val="0"/>
            <c:showSerName val="0"/>
            <c:showPercent val="0"/>
            <c:showBubbleSize val="0"/>
            <c:showLeaderLines val="0"/>
          </c:dLbls>
          <c:cat>
            <c:strRef>
              <c:f>'Mitä mieltä olet seuraavis'!$A$2:$A$18</c:f>
              <c:strCache>
                <c:ptCount val="17"/>
                <c:pt idx="0">
                  <c:v>Aukioloajat ovat riittävät</c:v>
                </c:pt>
                <c:pt idx="1">
                  <c:v>Puhelinajat ovat riittävät</c:v>
                </c:pt>
                <c:pt idx="2">
                  <c:v>Sosiaalitoimiston sijainti on hyvä</c:v>
                </c:pt>
                <c:pt idx="3">
                  <c:v>Saan tarvittaessa yhteyden työntekijään riittävän nopeasti</c:v>
                </c:pt>
                <c:pt idx="4">
                  <c:v>Sosiaalitoimiston odotustilat ovat viihtyisät</c:v>
                </c:pt>
                <c:pt idx="5">
                  <c:v>Asiakastiloissa olevat tietokone ja tulostin toimivat</c:v>
                </c:pt>
                <c:pt idx="6">
                  <c:v>Sijainnista on helppo saada tietoa</c:v>
                </c:pt>
                <c:pt idx="7">
                  <c:v>Aukioloajoista on helppo saada tietoa</c:v>
                </c:pt>
                <c:pt idx="8">
                  <c:v>Palvelusta on helppo saada tietoa</c:v>
                </c:pt>
                <c:pt idx="9">
                  <c:v>Saamani palvelu on ollut asiantuntevaa</c:v>
                </c:pt>
                <c:pt idx="10">
                  <c:v>Olen saanut asiallista kohtelua</c:v>
                </c:pt>
                <c:pt idx="11">
                  <c:v>Minulle on varattu riittävästi aikaa</c:v>
                </c:pt>
                <c:pt idx="12">
                  <c:v>Olen saanut riittävästi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elämäntilannettani</c:v>
                </c:pt>
              </c:strCache>
            </c:strRef>
          </c:cat>
          <c:val>
            <c:numRef>
              <c:f>'Mitä mieltä olet seuraavis'!$F$2:$F$18</c:f>
              <c:numCache>
                <c:formatCode>General</c:formatCode>
                <c:ptCount val="17"/>
                <c:pt idx="0">
                  <c:v>19</c:v>
                </c:pt>
                <c:pt idx="1">
                  <c:v>26</c:v>
                </c:pt>
                <c:pt idx="2">
                  <c:v>1</c:v>
                </c:pt>
                <c:pt idx="3">
                  <c:v>8</c:v>
                </c:pt>
                <c:pt idx="4">
                  <c:v>4</c:v>
                </c:pt>
                <c:pt idx="5">
                  <c:v>4</c:v>
                </c:pt>
                <c:pt idx="6">
                  <c:v>0</c:v>
                </c:pt>
                <c:pt idx="7">
                  <c:v>1</c:v>
                </c:pt>
                <c:pt idx="8">
                  <c:v>3</c:v>
                </c:pt>
                <c:pt idx="9">
                  <c:v>3</c:v>
                </c:pt>
                <c:pt idx="10">
                  <c:v>7</c:v>
                </c:pt>
                <c:pt idx="11">
                  <c:v>5</c:v>
                </c:pt>
                <c:pt idx="12">
                  <c:v>8</c:v>
                </c:pt>
                <c:pt idx="13">
                  <c:v>11</c:v>
                </c:pt>
                <c:pt idx="14">
                  <c:v>4</c:v>
                </c:pt>
                <c:pt idx="15">
                  <c:v>5</c:v>
                </c:pt>
                <c:pt idx="16">
                  <c:v>6</c:v>
                </c:pt>
              </c:numCache>
            </c:numRef>
          </c:val>
        </c:ser>
        <c:dLbls>
          <c:showLegendKey val="0"/>
          <c:showVal val="0"/>
          <c:showCatName val="0"/>
          <c:showSerName val="0"/>
          <c:showPercent val="0"/>
          <c:showBubbleSize val="0"/>
        </c:dLbls>
        <c:gapWidth val="84"/>
        <c:overlap val="100"/>
        <c:axId val="153218048"/>
        <c:axId val="87361792"/>
      </c:barChart>
      <c:catAx>
        <c:axId val="153218048"/>
        <c:scaling>
          <c:orientation val="minMax"/>
        </c:scaling>
        <c:delete val="0"/>
        <c:axPos val="l"/>
        <c:majorTickMark val="out"/>
        <c:minorTickMark val="none"/>
        <c:tickLblPos val="nextTo"/>
        <c:txPr>
          <a:bodyPr/>
          <a:lstStyle/>
          <a:p>
            <a:pPr>
              <a:defRPr sz="1200" baseline="0"/>
            </a:pPr>
            <a:endParaRPr lang="fi-FI"/>
          </a:p>
        </c:txPr>
        <c:crossAx val="87361792"/>
        <c:crosses val="autoZero"/>
        <c:auto val="1"/>
        <c:lblAlgn val="ctr"/>
        <c:lblOffset val="100"/>
        <c:noMultiLvlLbl val="0"/>
      </c:catAx>
      <c:valAx>
        <c:axId val="87361792"/>
        <c:scaling>
          <c:orientation val="minMax"/>
        </c:scaling>
        <c:delete val="0"/>
        <c:axPos val="b"/>
        <c:majorGridlines/>
        <c:numFmt formatCode="0%" sourceLinked="1"/>
        <c:majorTickMark val="out"/>
        <c:minorTickMark val="none"/>
        <c:tickLblPos val="nextTo"/>
        <c:crossAx val="153218048"/>
        <c:crosses val="autoZero"/>
        <c:crossBetween val="between"/>
      </c:valAx>
    </c:plotArea>
    <c:legend>
      <c:legendPos val="r"/>
      <c:layout>
        <c:manualLayout>
          <c:xMode val="edge"/>
          <c:yMode val="edge"/>
          <c:x val="0.3539639745663884"/>
          <c:y val="0.93261886264216975"/>
          <c:w val="0.57759239161986575"/>
          <c:h val="5.4925074365704284E-2"/>
        </c:manualLayout>
      </c:layout>
      <c:overlay val="0"/>
      <c:txPr>
        <a:bodyPr/>
        <a:lstStyle/>
        <a:p>
          <a:pPr>
            <a:defRPr sz="1100" baseline="0"/>
          </a:pPr>
          <a:endParaRPr lang="fi-FI"/>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300"/>
              <a:t>Kontiolahden ja Lehmon sosiaalitoimiston</a:t>
            </a:r>
            <a:r>
              <a:rPr lang="fi-FI" sz="1300" baseline="0"/>
              <a:t> asiakapalautekysely 2013</a:t>
            </a:r>
            <a:endParaRPr lang="fi-FI" sz="1300"/>
          </a:p>
        </c:rich>
      </c:tx>
      <c:layout>
        <c:manualLayout>
          <c:xMode val="edge"/>
          <c:yMode val="edge"/>
          <c:x val="0.38840976496910989"/>
          <c:y val="1.0465300495776923E-2"/>
        </c:manualLayout>
      </c:layout>
      <c:overlay val="0"/>
    </c:title>
    <c:autoTitleDeleted val="0"/>
    <c:plotArea>
      <c:layout>
        <c:manualLayout>
          <c:layoutTarget val="inner"/>
          <c:xMode val="edge"/>
          <c:yMode val="edge"/>
          <c:x val="0.38119799751316968"/>
          <c:y val="7.9283170225072586E-2"/>
          <c:w val="0.56826671867724288"/>
          <c:h val="0.75423229539985703"/>
        </c:manualLayout>
      </c:layout>
      <c:barChart>
        <c:barDir val="bar"/>
        <c:grouping val="percentStacked"/>
        <c:varyColors val="0"/>
        <c:ser>
          <c:idx val="0"/>
          <c:order val="0"/>
          <c:tx>
            <c:strRef>
              <c:f>Taul1!$A$1</c:f>
              <c:strCache>
                <c:ptCount val="1"/>
                <c:pt idx="0">
                  <c:v>Täysin samaa mieltä</c:v>
                </c:pt>
              </c:strCache>
            </c:strRef>
          </c:tx>
          <c:invertIfNegative val="0"/>
          <c:dLbls>
            <c:showLegendKey val="0"/>
            <c:showVal val="1"/>
            <c:showCatName val="0"/>
            <c:showSerName val="0"/>
            <c:showPercent val="0"/>
            <c:showBubbleSize val="0"/>
            <c:showLeaderLines val="0"/>
          </c:dLbls>
          <c:cat>
            <c:strRef>
              <c:f>Taul1!$B$7:$R$7</c:f>
              <c:strCache>
                <c:ptCount val="17"/>
                <c:pt idx="0">
                  <c:v>Sosiaalitoimiston aukioloajat ovat riittävät</c:v>
                </c:pt>
                <c:pt idx="1">
                  <c:v>Sosiaalitoimiston puhelinajat ovat riittävät</c:v>
                </c:pt>
                <c:pt idx="2">
                  <c:v>On tärkeää, että sosiaalitoimiston palvelut säilyvät lähipalveluna</c:v>
                </c:pt>
                <c:pt idx="3">
                  <c:v>Saan tarvittaessa yhteyden työntekijään riitävän nopeasti</c:v>
                </c:pt>
                <c:pt idx="4">
                  <c:v>Sosiaalitoimiston odotusilat ovat viihtyisät</c:v>
                </c:pt>
                <c:pt idx="5">
                  <c:v>Asiakastiloissa oleva tietokone toimii</c:v>
                </c:pt>
                <c:pt idx="6">
                  <c:v>Sosiaalitoimiston sijainnista on helppo saada tietoa</c:v>
                </c:pt>
                <c:pt idx="7">
                  <c:v>Sosiaalitoimiston aukioloajoista on helppo saada tietoa</c:v>
                </c:pt>
                <c:pt idx="8">
                  <c:v>Sosiaalitoimiston palveluista on helppo saada tietoa</c:v>
                </c:pt>
                <c:pt idx="9">
                  <c:v>Saamani palvelu on asiantuntevaa</c:v>
                </c:pt>
                <c:pt idx="10">
                  <c:v>Olen saanut asialllista kohtelua</c:v>
                </c:pt>
                <c:pt idx="11">
                  <c:v>Minulle on varattu riittävästi aikaa</c:v>
                </c:pt>
                <c:pt idx="12">
                  <c:v>Olen saaanut riitävästi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elämäntilannetani</c:v>
                </c:pt>
              </c:strCache>
            </c:strRef>
          </c:cat>
          <c:val>
            <c:numRef>
              <c:f>Taul1!$B$1:$R$1</c:f>
              <c:numCache>
                <c:formatCode>General</c:formatCode>
                <c:ptCount val="17"/>
                <c:pt idx="0">
                  <c:v>15</c:v>
                </c:pt>
                <c:pt idx="1">
                  <c:v>10</c:v>
                </c:pt>
                <c:pt idx="2">
                  <c:v>25</c:v>
                </c:pt>
                <c:pt idx="3">
                  <c:v>15</c:v>
                </c:pt>
                <c:pt idx="4">
                  <c:v>9</c:v>
                </c:pt>
                <c:pt idx="5">
                  <c:v>0</c:v>
                </c:pt>
                <c:pt idx="6">
                  <c:v>16</c:v>
                </c:pt>
                <c:pt idx="7">
                  <c:v>13</c:v>
                </c:pt>
                <c:pt idx="8">
                  <c:v>10</c:v>
                </c:pt>
                <c:pt idx="9">
                  <c:v>18</c:v>
                </c:pt>
                <c:pt idx="10">
                  <c:v>23</c:v>
                </c:pt>
                <c:pt idx="11">
                  <c:v>22</c:v>
                </c:pt>
                <c:pt idx="12">
                  <c:v>17</c:v>
                </c:pt>
                <c:pt idx="13">
                  <c:v>9</c:v>
                </c:pt>
                <c:pt idx="14">
                  <c:v>13</c:v>
                </c:pt>
                <c:pt idx="15">
                  <c:v>15</c:v>
                </c:pt>
                <c:pt idx="16">
                  <c:v>15</c:v>
                </c:pt>
              </c:numCache>
            </c:numRef>
          </c:val>
        </c:ser>
        <c:ser>
          <c:idx val="1"/>
          <c:order val="1"/>
          <c:tx>
            <c:strRef>
              <c:f>Taul1!$A$2</c:f>
              <c:strCache>
                <c:ptCount val="1"/>
                <c:pt idx="0">
                  <c:v>Osittain samaa mieltä</c:v>
                </c:pt>
              </c:strCache>
            </c:strRef>
          </c:tx>
          <c:invertIfNegative val="0"/>
          <c:dLbls>
            <c:showLegendKey val="0"/>
            <c:showVal val="1"/>
            <c:showCatName val="0"/>
            <c:showSerName val="0"/>
            <c:showPercent val="0"/>
            <c:showBubbleSize val="0"/>
            <c:showLeaderLines val="0"/>
          </c:dLbls>
          <c:cat>
            <c:strRef>
              <c:f>Taul1!$B$7:$R$7</c:f>
              <c:strCache>
                <c:ptCount val="17"/>
                <c:pt idx="0">
                  <c:v>Sosiaalitoimiston aukioloajat ovat riittävät</c:v>
                </c:pt>
                <c:pt idx="1">
                  <c:v>Sosiaalitoimiston puhelinajat ovat riittävät</c:v>
                </c:pt>
                <c:pt idx="2">
                  <c:v>On tärkeää, että sosiaalitoimiston palvelut säilyvät lähipalveluna</c:v>
                </c:pt>
                <c:pt idx="3">
                  <c:v>Saan tarvittaessa yhteyden työntekijään riitävän nopeasti</c:v>
                </c:pt>
                <c:pt idx="4">
                  <c:v>Sosiaalitoimiston odotusilat ovat viihtyisät</c:v>
                </c:pt>
                <c:pt idx="5">
                  <c:v>Asiakastiloissa oleva tietokone toimii</c:v>
                </c:pt>
                <c:pt idx="6">
                  <c:v>Sosiaalitoimiston sijainnista on helppo saada tietoa</c:v>
                </c:pt>
                <c:pt idx="7">
                  <c:v>Sosiaalitoimiston aukioloajoista on helppo saada tietoa</c:v>
                </c:pt>
                <c:pt idx="8">
                  <c:v>Sosiaalitoimiston palveluista on helppo saada tietoa</c:v>
                </c:pt>
                <c:pt idx="9">
                  <c:v>Saamani palvelu on asiantuntevaa</c:v>
                </c:pt>
                <c:pt idx="10">
                  <c:v>Olen saanut asialllista kohtelua</c:v>
                </c:pt>
                <c:pt idx="11">
                  <c:v>Minulle on varattu riittävästi aikaa</c:v>
                </c:pt>
                <c:pt idx="12">
                  <c:v>Olen saaanut riitävästi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elämäntilannetani</c:v>
                </c:pt>
              </c:strCache>
            </c:strRef>
          </c:cat>
          <c:val>
            <c:numRef>
              <c:f>Taul1!$B$2:$R$2</c:f>
              <c:numCache>
                <c:formatCode>General</c:formatCode>
                <c:ptCount val="17"/>
                <c:pt idx="0">
                  <c:v>10</c:v>
                </c:pt>
                <c:pt idx="1">
                  <c:v>7</c:v>
                </c:pt>
                <c:pt idx="2">
                  <c:v>4</c:v>
                </c:pt>
                <c:pt idx="3">
                  <c:v>7</c:v>
                </c:pt>
                <c:pt idx="4">
                  <c:v>7</c:v>
                </c:pt>
                <c:pt idx="5">
                  <c:v>0</c:v>
                </c:pt>
                <c:pt idx="6">
                  <c:v>9</c:v>
                </c:pt>
                <c:pt idx="7">
                  <c:v>6</c:v>
                </c:pt>
                <c:pt idx="8">
                  <c:v>6</c:v>
                </c:pt>
                <c:pt idx="9">
                  <c:v>6</c:v>
                </c:pt>
                <c:pt idx="10">
                  <c:v>3</c:v>
                </c:pt>
                <c:pt idx="11">
                  <c:v>4</c:v>
                </c:pt>
                <c:pt idx="12">
                  <c:v>6</c:v>
                </c:pt>
                <c:pt idx="13">
                  <c:v>5</c:v>
                </c:pt>
                <c:pt idx="14">
                  <c:v>9</c:v>
                </c:pt>
                <c:pt idx="15">
                  <c:v>7</c:v>
                </c:pt>
                <c:pt idx="16">
                  <c:v>5</c:v>
                </c:pt>
              </c:numCache>
            </c:numRef>
          </c:val>
        </c:ser>
        <c:ser>
          <c:idx val="2"/>
          <c:order val="2"/>
          <c:tx>
            <c:strRef>
              <c:f>Taul1!$A$3</c:f>
              <c:strCache>
                <c:ptCount val="1"/>
                <c:pt idx="0">
                  <c:v>En osaa sanoa</c:v>
                </c:pt>
              </c:strCache>
            </c:strRef>
          </c:tx>
          <c:invertIfNegative val="0"/>
          <c:dLbls>
            <c:showLegendKey val="0"/>
            <c:showVal val="1"/>
            <c:showCatName val="0"/>
            <c:showSerName val="0"/>
            <c:showPercent val="0"/>
            <c:showBubbleSize val="0"/>
            <c:showLeaderLines val="0"/>
          </c:dLbls>
          <c:cat>
            <c:strRef>
              <c:f>Taul1!$B$7:$R$7</c:f>
              <c:strCache>
                <c:ptCount val="17"/>
                <c:pt idx="0">
                  <c:v>Sosiaalitoimiston aukioloajat ovat riittävät</c:v>
                </c:pt>
                <c:pt idx="1">
                  <c:v>Sosiaalitoimiston puhelinajat ovat riittävät</c:v>
                </c:pt>
                <c:pt idx="2">
                  <c:v>On tärkeää, että sosiaalitoimiston palvelut säilyvät lähipalveluna</c:v>
                </c:pt>
                <c:pt idx="3">
                  <c:v>Saan tarvittaessa yhteyden työntekijään riitävän nopeasti</c:v>
                </c:pt>
                <c:pt idx="4">
                  <c:v>Sosiaalitoimiston odotusilat ovat viihtyisät</c:v>
                </c:pt>
                <c:pt idx="5">
                  <c:v>Asiakastiloissa oleva tietokone toimii</c:v>
                </c:pt>
                <c:pt idx="6">
                  <c:v>Sosiaalitoimiston sijainnista on helppo saada tietoa</c:v>
                </c:pt>
                <c:pt idx="7">
                  <c:v>Sosiaalitoimiston aukioloajoista on helppo saada tietoa</c:v>
                </c:pt>
                <c:pt idx="8">
                  <c:v>Sosiaalitoimiston palveluista on helppo saada tietoa</c:v>
                </c:pt>
                <c:pt idx="9">
                  <c:v>Saamani palvelu on asiantuntevaa</c:v>
                </c:pt>
                <c:pt idx="10">
                  <c:v>Olen saanut asialllista kohtelua</c:v>
                </c:pt>
                <c:pt idx="11">
                  <c:v>Minulle on varattu riittävästi aikaa</c:v>
                </c:pt>
                <c:pt idx="12">
                  <c:v>Olen saaanut riitävästi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elämäntilannetani</c:v>
                </c:pt>
              </c:strCache>
            </c:strRef>
          </c:cat>
          <c:val>
            <c:numRef>
              <c:f>Taul1!$B$3:$R$3</c:f>
              <c:numCache>
                <c:formatCode>General</c:formatCode>
                <c:ptCount val="17"/>
                <c:pt idx="0">
                  <c:v>3</c:v>
                </c:pt>
                <c:pt idx="1">
                  <c:v>5</c:v>
                </c:pt>
                <c:pt idx="2">
                  <c:v>1</c:v>
                </c:pt>
                <c:pt idx="3">
                  <c:v>4</c:v>
                </c:pt>
                <c:pt idx="4">
                  <c:v>10</c:v>
                </c:pt>
                <c:pt idx="5">
                  <c:v>10</c:v>
                </c:pt>
                <c:pt idx="6">
                  <c:v>4</c:v>
                </c:pt>
                <c:pt idx="7">
                  <c:v>8</c:v>
                </c:pt>
                <c:pt idx="8">
                  <c:v>6</c:v>
                </c:pt>
                <c:pt idx="9">
                  <c:v>3</c:v>
                </c:pt>
                <c:pt idx="10">
                  <c:v>1</c:v>
                </c:pt>
                <c:pt idx="11">
                  <c:v>2</c:v>
                </c:pt>
                <c:pt idx="12">
                  <c:v>4</c:v>
                </c:pt>
                <c:pt idx="13">
                  <c:v>8</c:v>
                </c:pt>
                <c:pt idx="14">
                  <c:v>2</c:v>
                </c:pt>
                <c:pt idx="15">
                  <c:v>3</c:v>
                </c:pt>
                <c:pt idx="16">
                  <c:v>6</c:v>
                </c:pt>
              </c:numCache>
            </c:numRef>
          </c:val>
        </c:ser>
        <c:ser>
          <c:idx val="3"/>
          <c:order val="3"/>
          <c:tx>
            <c:strRef>
              <c:f>Taul1!$A$4</c:f>
              <c:strCache>
                <c:ptCount val="1"/>
                <c:pt idx="0">
                  <c:v>Ositain erimieltä</c:v>
                </c:pt>
              </c:strCache>
            </c:strRef>
          </c:tx>
          <c:invertIfNegative val="0"/>
          <c:dLbls>
            <c:showLegendKey val="0"/>
            <c:showVal val="1"/>
            <c:showCatName val="0"/>
            <c:showSerName val="0"/>
            <c:showPercent val="0"/>
            <c:showBubbleSize val="0"/>
            <c:showLeaderLines val="0"/>
          </c:dLbls>
          <c:cat>
            <c:strRef>
              <c:f>Taul1!$B$7:$R$7</c:f>
              <c:strCache>
                <c:ptCount val="17"/>
                <c:pt idx="0">
                  <c:v>Sosiaalitoimiston aukioloajat ovat riittävät</c:v>
                </c:pt>
                <c:pt idx="1">
                  <c:v>Sosiaalitoimiston puhelinajat ovat riittävät</c:v>
                </c:pt>
                <c:pt idx="2">
                  <c:v>On tärkeää, että sosiaalitoimiston palvelut säilyvät lähipalveluna</c:v>
                </c:pt>
                <c:pt idx="3">
                  <c:v>Saan tarvittaessa yhteyden työntekijään riitävän nopeasti</c:v>
                </c:pt>
                <c:pt idx="4">
                  <c:v>Sosiaalitoimiston odotusilat ovat viihtyisät</c:v>
                </c:pt>
                <c:pt idx="5">
                  <c:v>Asiakastiloissa oleva tietokone toimii</c:v>
                </c:pt>
                <c:pt idx="6">
                  <c:v>Sosiaalitoimiston sijainnista on helppo saada tietoa</c:v>
                </c:pt>
                <c:pt idx="7">
                  <c:v>Sosiaalitoimiston aukioloajoista on helppo saada tietoa</c:v>
                </c:pt>
                <c:pt idx="8">
                  <c:v>Sosiaalitoimiston palveluista on helppo saada tietoa</c:v>
                </c:pt>
                <c:pt idx="9">
                  <c:v>Saamani palvelu on asiantuntevaa</c:v>
                </c:pt>
                <c:pt idx="10">
                  <c:v>Olen saanut asialllista kohtelua</c:v>
                </c:pt>
                <c:pt idx="11">
                  <c:v>Minulle on varattu riittävästi aikaa</c:v>
                </c:pt>
                <c:pt idx="12">
                  <c:v>Olen saaanut riitävästi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elämäntilannetani</c:v>
                </c:pt>
              </c:strCache>
            </c:strRef>
          </c:cat>
          <c:val>
            <c:numRef>
              <c:f>Taul1!$B$4:$R$4</c:f>
              <c:numCache>
                <c:formatCode>General</c:formatCode>
                <c:ptCount val="17"/>
                <c:pt idx="0">
                  <c:v>1</c:v>
                </c:pt>
                <c:pt idx="1">
                  <c:v>4</c:v>
                </c:pt>
                <c:pt idx="2">
                  <c:v>1</c:v>
                </c:pt>
                <c:pt idx="3">
                  <c:v>4</c:v>
                </c:pt>
                <c:pt idx="4">
                  <c:v>3</c:v>
                </c:pt>
                <c:pt idx="5">
                  <c:v>0</c:v>
                </c:pt>
                <c:pt idx="6">
                  <c:v>1</c:v>
                </c:pt>
                <c:pt idx="7">
                  <c:v>2</c:v>
                </c:pt>
                <c:pt idx="8">
                  <c:v>3</c:v>
                </c:pt>
                <c:pt idx="9">
                  <c:v>3</c:v>
                </c:pt>
                <c:pt idx="10">
                  <c:v>1</c:v>
                </c:pt>
                <c:pt idx="11">
                  <c:v>1</c:v>
                </c:pt>
                <c:pt idx="12">
                  <c:v>2</c:v>
                </c:pt>
                <c:pt idx="13">
                  <c:v>4</c:v>
                </c:pt>
                <c:pt idx="14">
                  <c:v>5</c:v>
                </c:pt>
                <c:pt idx="15">
                  <c:v>4</c:v>
                </c:pt>
                <c:pt idx="16">
                  <c:v>1</c:v>
                </c:pt>
              </c:numCache>
            </c:numRef>
          </c:val>
        </c:ser>
        <c:ser>
          <c:idx val="4"/>
          <c:order val="4"/>
          <c:tx>
            <c:strRef>
              <c:f>Taul1!$A$5</c:f>
              <c:strCache>
                <c:ptCount val="1"/>
                <c:pt idx="0">
                  <c:v>Täysin erimieltä</c:v>
                </c:pt>
              </c:strCache>
            </c:strRef>
          </c:tx>
          <c:invertIfNegative val="0"/>
          <c:dLbls>
            <c:showLegendKey val="0"/>
            <c:showVal val="1"/>
            <c:showCatName val="0"/>
            <c:showSerName val="0"/>
            <c:showPercent val="0"/>
            <c:showBubbleSize val="0"/>
            <c:showLeaderLines val="0"/>
          </c:dLbls>
          <c:cat>
            <c:strRef>
              <c:f>Taul1!$B$7:$R$7</c:f>
              <c:strCache>
                <c:ptCount val="17"/>
                <c:pt idx="0">
                  <c:v>Sosiaalitoimiston aukioloajat ovat riittävät</c:v>
                </c:pt>
                <c:pt idx="1">
                  <c:v>Sosiaalitoimiston puhelinajat ovat riittävät</c:v>
                </c:pt>
                <c:pt idx="2">
                  <c:v>On tärkeää, että sosiaalitoimiston palvelut säilyvät lähipalveluna</c:v>
                </c:pt>
                <c:pt idx="3">
                  <c:v>Saan tarvittaessa yhteyden työntekijään riitävän nopeasti</c:v>
                </c:pt>
                <c:pt idx="4">
                  <c:v>Sosiaalitoimiston odotusilat ovat viihtyisät</c:v>
                </c:pt>
                <c:pt idx="5">
                  <c:v>Asiakastiloissa oleva tietokone toimii</c:v>
                </c:pt>
                <c:pt idx="6">
                  <c:v>Sosiaalitoimiston sijainnista on helppo saada tietoa</c:v>
                </c:pt>
                <c:pt idx="7">
                  <c:v>Sosiaalitoimiston aukioloajoista on helppo saada tietoa</c:v>
                </c:pt>
                <c:pt idx="8">
                  <c:v>Sosiaalitoimiston palveluista on helppo saada tietoa</c:v>
                </c:pt>
                <c:pt idx="9">
                  <c:v>Saamani palvelu on asiantuntevaa</c:v>
                </c:pt>
                <c:pt idx="10">
                  <c:v>Olen saanut asialllista kohtelua</c:v>
                </c:pt>
                <c:pt idx="11">
                  <c:v>Minulle on varattu riittävästi aikaa</c:v>
                </c:pt>
                <c:pt idx="12">
                  <c:v>Olen saaanut riitävästi tietoa ja neuvontaa</c:v>
                </c:pt>
                <c:pt idx="13">
                  <c:v>Olen voinut osallistua palvelujeni suunnitteluun ja arviointiin</c:v>
                </c:pt>
                <c:pt idx="14">
                  <c:v>Saamani päätökset ovat olleet ymmärrettäviä</c:v>
                </c:pt>
                <c:pt idx="15">
                  <c:v>Saamani palvelu on vastannut tarpeitani</c:v>
                </c:pt>
                <c:pt idx="16">
                  <c:v>Saamani palvelu on parantanut elämäntilannetani</c:v>
                </c:pt>
              </c:strCache>
            </c:strRef>
          </c:cat>
          <c:val>
            <c:numRef>
              <c:f>Taul1!$B$5:$R$5</c:f>
              <c:numCache>
                <c:formatCode>General</c:formatCode>
                <c:ptCount val="17"/>
                <c:pt idx="0">
                  <c:v>0</c:v>
                </c:pt>
                <c:pt idx="1">
                  <c:v>2</c:v>
                </c:pt>
                <c:pt idx="2">
                  <c:v>0</c:v>
                </c:pt>
                <c:pt idx="3">
                  <c:v>0</c:v>
                </c:pt>
                <c:pt idx="4">
                  <c:v>1</c:v>
                </c:pt>
                <c:pt idx="5">
                  <c:v>0</c:v>
                </c:pt>
                <c:pt idx="6">
                  <c:v>0</c:v>
                </c:pt>
                <c:pt idx="7">
                  <c:v>0</c:v>
                </c:pt>
                <c:pt idx="8">
                  <c:v>1</c:v>
                </c:pt>
                <c:pt idx="9">
                  <c:v>0</c:v>
                </c:pt>
                <c:pt idx="10">
                  <c:v>2</c:v>
                </c:pt>
                <c:pt idx="11">
                  <c:v>1</c:v>
                </c:pt>
                <c:pt idx="12">
                  <c:v>1</c:v>
                </c:pt>
                <c:pt idx="13">
                  <c:v>4</c:v>
                </c:pt>
                <c:pt idx="14">
                  <c:v>1</c:v>
                </c:pt>
                <c:pt idx="15">
                  <c:v>1</c:v>
                </c:pt>
                <c:pt idx="16">
                  <c:v>3</c:v>
                </c:pt>
              </c:numCache>
            </c:numRef>
          </c:val>
        </c:ser>
        <c:dLbls>
          <c:showLegendKey val="0"/>
          <c:showVal val="0"/>
          <c:showCatName val="0"/>
          <c:showSerName val="0"/>
          <c:showPercent val="0"/>
          <c:showBubbleSize val="0"/>
        </c:dLbls>
        <c:gapWidth val="55"/>
        <c:overlap val="100"/>
        <c:axId val="148920832"/>
        <c:axId val="87363520"/>
      </c:barChart>
      <c:catAx>
        <c:axId val="148920832"/>
        <c:scaling>
          <c:orientation val="minMax"/>
        </c:scaling>
        <c:delete val="0"/>
        <c:axPos val="l"/>
        <c:majorTickMark val="none"/>
        <c:minorTickMark val="none"/>
        <c:tickLblPos val="nextTo"/>
        <c:crossAx val="87363520"/>
        <c:crosses val="autoZero"/>
        <c:auto val="1"/>
        <c:lblAlgn val="ctr"/>
        <c:lblOffset val="100"/>
        <c:noMultiLvlLbl val="0"/>
      </c:catAx>
      <c:valAx>
        <c:axId val="87363520"/>
        <c:scaling>
          <c:orientation val="minMax"/>
        </c:scaling>
        <c:delete val="0"/>
        <c:axPos val="b"/>
        <c:majorGridlines/>
        <c:numFmt formatCode="0%" sourceLinked="1"/>
        <c:majorTickMark val="none"/>
        <c:minorTickMark val="none"/>
        <c:tickLblPos val="nextTo"/>
        <c:crossAx val="148920832"/>
        <c:crosses val="autoZero"/>
        <c:crossBetween val="between"/>
      </c:valAx>
    </c:plotArea>
    <c:legend>
      <c:legendPos val="r"/>
      <c:layout>
        <c:manualLayout>
          <c:xMode val="edge"/>
          <c:yMode val="edge"/>
          <c:x val="0.37339392483215228"/>
          <c:y val="0.88597881591681937"/>
          <c:w val="0.58798375592056795"/>
          <c:h val="9.1182463280721437E-2"/>
        </c:manualLayout>
      </c:layout>
      <c:overlay val="0"/>
      <c:txPr>
        <a:bodyPr/>
        <a:lstStyle/>
        <a:p>
          <a:pPr>
            <a:defRPr sz="850" baseline="0"/>
          </a:pPr>
          <a:endParaRPr lang="fi-FI"/>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380675285096689"/>
          <c:y val="0.11336552795308275"/>
          <c:w val="0.53598512569417511"/>
          <c:h val="0.6984176704154923"/>
        </c:manualLayout>
      </c:layout>
      <c:barChart>
        <c:barDir val="bar"/>
        <c:grouping val="percentStacked"/>
        <c:varyColors val="0"/>
        <c:ser>
          <c:idx val="0"/>
          <c:order val="0"/>
          <c:tx>
            <c:strRef>
              <c:f>'[Kopio Asiakaspalautekysely MAAHANMUUTTAJATYoN KESKUS SILLAN asiakkaille.xlsx]Kerro mielipiteesi seuraav'!$B$1</c:f>
              <c:strCache>
                <c:ptCount val="1"/>
                <c:pt idx="0">
                  <c:v>Samaa mieltä</c:v>
                </c:pt>
              </c:strCache>
            </c:strRef>
          </c:tx>
          <c:invertIfNegative val="0"/>
          <c:dLbls>
            <c:showLegendKey val="0"/>
            <c:showVal val="1"/>
            <c:showCatName val="0"/>
            <c:showSerName val="0"/>
            <c:showPercent val="0"/>
            <c:showBubbleSize val="0"/>
            <c:showLeaderLines val="0"/>
          </c:dLbls>
          <c:cat>
            <c:strRef>
              <c:f>'[Kopio Asiakaspalautekysely MAAHANMUUTTAJATYoN KESKUS SILLAN asiakkaille.xlsx]Kerro mielipiteesi seuraav'!$A$2:$A$15</c:f>
              <c:strCache>
                <c:ptCount val="14"/>
                <c:pt idx="0">
                  <c:v>Sillalle on helppo löytää</c:v>
                </c:pt>
                <c:pt idx="1">
                  <c:v>Sillan aukioloajat sopivat minulle hyvin ja ovat riittävät.</c:v>
                </c:pt>
                <c:pt idx="2">
                  <c:v>Saan yhteyden työntekijään nopeasti.</c:v>
                </c:pt>
                <c:pt idx="3">
                  <c:v>Sillan tilat ovat mukavat.</c:v>
                </c:pt>
                <c:pt idx="4">
                  <c:v>Käytettävissä olevat tietokone ja tulostin toimivat.</c:v>
                </c:pt>
                <c:pt idx="5">
                  <c:v>Sillan palveluista on helppo saada tietoa.</c:v>
                </c:pt>
                <c:pt idx="6">
                  <c:v>Palvelu oli osaavaa.</c:v>
                </c:pt>
                <c:pt idx="7">
                  <c:v>Palvelu oli ystävällistä.</c:v>
                </c:pt>
                <c:pt idx="8">
                  <c:v>Minulle varattiin riittävästi aikaa.</c:v>
                </c:pt>
                <c:pt idx="9">
                  <c:v>Olen saanut riittävästi tietoa ja neuvontaa.</c:v>
                </c:pt>
                <c:pt idx="10">
                  <c:v>Olen ymmärtänyt mitä päätöksen teksti tarkoittaa.</c:v>
                </c:pt>
                <c:pt idx="11">
                  <c:v>Sain palvelua omalla äidinkielelläni.</c:v>
                </c:pt>
                <c:pt idx="12">
                  <c:v>Palvelu on vastannut minun tarpeita.</c:v>
                </c:pt>
                <c:pt idx="13">
                  <c:v>Palvelu on parantanut minun elämäntilannetta.</c:v>
                </c:pt>
              </c:strCache>
            </c:strRef>
          </c:cat>
          <c:val>
            <c:numRef>
              <c:f>'[Kopio Asiakaspalautekysely MAAHANMUUTTAJATYoN KESKUS SILLAN asiakkaille.xlsx]Kerro mielipiteesi seuraav'!$B$2:$B$15</c:f>
              <c:numCache>
                <c:formatCode>General</c:formatCode>
                <c:ptCount val="14"/>
                <c:pt idx="0">
                  <c:v>15</c:v>
                </c:pt>
                <c:pt idx="1">
                  <c:v>16</c:v>
                </c:pt>
                <c:pt idx="2">
                  <c:v>15</c:v>
                </c:pt>
                <c:pt idx="3">
                  <c:v>16</c:v>
                </c:pt>
                <c:pt idx="4">
                  <c:v>16</c:v>
                </c:pt>
                <c:pt idx="5">
                  <c:v>16</c:v>
                </c:pt>
                <c:pt idx="6">
                  <c:v>16</c:v>
                </c:pt>
                <c:pt idx="7">
                  <c:v>16</c:v>
                </c:pt>
                <c:pt idx="8">
                  <c:v>15</c:v>
                </c:pt>
                <c:pt idx="9">
                  <c:v>16</c:v>
                </c:pt>
                <c:pt idx="10">
                  <c:v>12</c:v>
                </c:pt>
                <c:pt idx="11">
                  <c:v>16</c:v>
                </c:pt>
                <c:pt idx="12">
                  <c:v>16</c:v>
                </c:pt>
                <c:pt idx="13">
                  <c:v>15</c:v>
                </c:pt>
              </c:numCache>
            </c:numRef>
          </c:val>
        </c:ser>
        <c:ser>
          <c:idx val="1"/>
          <c:order val="1"/>
          <c:tx>
            <c:strRef>
              <c:f>'[Kopio Asiakaspalautekysely MAAHANMUUTTAJATYoN KESKUS SILLAN asiakkaille.xlsx]Kerro mielipiteesi seuraav'!$C$1</c:f>
              <c:strCache>
                <c:ptCount val="1"/>
                <c:pt idx="0">
                  <c:v>Vähän samaa mieltä</c:v>
                </c:pt>
              </c:strCache>
            </c:strRef>
          </c:tx>
          <c:invertIfNegative val="0"/>
          <c:dLbls>
            <c:showLegendKey val="0"/>
            <c:showVal val="1"/>
            <c:showCatName val="0"/>
            <c:showSerName val="0"/>
            <c:showPercent val="0"/>
            <c:showBubbleSize val="0"/>
            <c:showLeaderLines val="0"/>
          </c:dLbls>
          <c:cat>
            <c:strRef>
              <c:f>'[Kopio Asiakaspalautekysely MAAHANMUUTTAJATYoN KESKUS SILLAN asiakkaille.xlsx]Kerro mielipiteesi seuraav'!$A$2:$A$15</c:f>
              <c:strCache>
                <c:ptCount val="14"/>
                <c:pt idx="0">
                  <c:v>Sillalle on helppo löytää</c:v>
                </c:pt>
                <c:pt idx="1">
                  <c:v>Sillan aukioloajat sopivat minulle hyvin ja ovat riittävät.</c:v>
                </c:pt>
                <c:pt idx="2">
                  <c:v>Saan yhteyden työntekijään nopeasti.</c:v>
                </c:pt>
                <c:pt idx="3">
                  <c:v>Sillan tilat ovat mukavat.</c:v>
                </c:pt>
                <c:pt idx="4">
                  <c:v>Käytettävissä olevat tietokone ja tulostin toimivat.</c:v>
                </c:pt>
                <c:pt idx="5">
                  <c:v>Sillan palveluista on helppo saada tietoa.</c:v>
                </c:pt>
                <c:pt idx="6">
                  <c:v>Palvelu oli osaavaa.</c:v>
                </c:pt>
                <c:pt idx="7">
                  <c:v>Palvelu oli ystävällistä.</c:v>
                </c:pt>
                <c:pt idx="8">
                  <c:v>Minulle varattiin riittävästi aikaa.</c:v>
                </c:pt>
                <c:pt idx="9">
                  <c:v>Olen saanut riittävästi tietoa ja neuvontaa.</c:v>
                </c:pt>
                <c:pt idx="10">
                  <c:v>Olen ymmärtänyt mitä päätöksen teksti tarkoittaa.</c:v>
                </c:pt>
                <c:pt idx="11">
                  <c:v>Sain palvelua omalla äidinkielelläni.</c:v>
                </c:pt>
                <c:pt idx="12">
                  <c:v>Palvelu on vastannut minun tarpeita.</c:v>
                </c:pt>
                <c:pt idx="13">
                  <c:v>Palvelu on parantanut minun elämäntilannetta.</c:v>
                </c:pt>
              </c:strCache>
            </c:strRef>
          </c:cat>
          <c:val>
            <c:numRef>
              <c:f>'[Kopio Asiakaspalautekysely MAAHANMUUTTAJATYoN KESKUS SILLAN asiakkaille.xlsx]Kerro mielipiteesi seuraav'!$C$2:$C$15</c:f>
              <c:numCache>
                <c:formatCode>General</c:formatCode>
                <c:ptCount val="14"/>
                <c:pt idx="0">
                  <c:v>0</c:v>
                </c:pt>
                <c:pt idx="1">
                  <c:v>0</c:v>
                </c:pt>
                <c:pt idx="2">
                  <c:v>1</c:v>
                </c:pt>
                <c:pt idx="3">
                  <c:v>0</c:v>
                </c:pt>
                <c:pt idx="4">
                  <c:v>0</c:v>
                </c:pt>
                <c:pt idx="5">
                  <c:v>0</c:v>
                </c:pt>
                <c:pt idx="6">
                  <c:v>0</c:v>
                </c:pt>
                <c:pt idx="7">
                  <c:v>0</c:v>
                </c:pt>
                <c:pt idx="8">
                  <c:v>1</c:v>
                </c:pt>
                <c:pt idx="9">
                  <c:v>0</c:v>
                </c:pt>
                <c:pt idx="10">
                  <c:v>2</c:v>
                </c:pt>
                <c:pt idx="11">
                  <c:v>0</c:v>
                </c:pt>
                <c:pt idx="12">
                  <c:v>0</c:v>
                </c:pt>
                <c:pt idx="13">
                  <c:v>0</c:v>
                </c:pt>
              </c:numCache>
            </c:numRef>
          </c:val>
        </c:ser>
        <c:ser>
          <c:idx val="2"/>
          <c:order val="2"/>
          <c:tx>
            <c:strRef>
              <c:f>'[Kopio Asiakaspalautekysely MAAHANMUUTTAJATYoN KESKUS SILLAN asiakkaille.xlsx]Kerro mielipiteesi seuraav'!$D$1</c:f>
              <c:strCache>
                <c:ptCount val="1"/>
                <c:pt idx="0">
                  <c:v>Vähän eri mieltä</c:v>
                </c:pt>
              </c:strCache>
            </c:strRef>
          </c:tx>
          <c:invertIfNegative val="0"/>
          <c:cat>
            <c:strRef>
              <c:f>'[Kopio Asiakaspalautekysely MAAHANMUUTTAJATYoN KESKUS SILLAN asiakkaille.xlsx]Kerro mielipiteesi seuraav'!$A$2:$A$15</c:f>
              <c:strCache>
                <c:ptCount val="14"/>
                <c:pt idx="0">
                  <c:v>Sillalle on helppo löytää</c:v>
                </c:pt>
                <c:pt idx="1">
                  <c:v>Sillan aukioloajat sopivat minulle hyvin ja ovat riittävät.</c:v>
                </c:pt>
                <c:pt idx="2">
                  <c:v>Saan yhteyden työntekijään nopeasti.</c:v>
                </c:pt>
                <c:pt idx="3">
                  <c:v>Sillan tilat ovat mukavat.</c:v>
                </c:pt>
                <c:pt idx="4">
                  <c:v>Käytettävissä olevat tietokone ja tulostin toimivat.</c:v>
                </c:pt>
                <c:pt idx="5">
                  <c:v>Sillan palveluista on helppo saada tietoa.</c:v>
                </c:pt>
                <c:pt idx="6">
                  <c:v>Palvelu oli osaavaa.</c:v>
                </c:pt>
                <c:pt idx="7">
                  <c:v>Palvelu oli ystävällistä.</c:v>
                </c:pt>
                <c:pt idx="8">
                  <c:v>Minulle varattiin riittävästi aikaa.</c:v>
                </c:pt>
                <c:pt idx="9">
                  <c:v>Olen saanut riittävästi tietoa ja neuvontaa.</c:v>
                </c:pt>
                <c:pt idx="10">
                  <c:v>Olen ymmärtänyt mitä päätöksen teksti tarkoittaa.</c:v>
                </c:pt>
                <c:pt idx="11">
                  <c:v>Sain palvelua omalla äidinkielelläni.</c:v>
                </c:pt>
                <c:pt idx="12">
                  <c:v>Palvelu on vastannut minun tarpeita.</c:v>
                </c:pt>
                <c:pt idx="13">
                  <c:v>Palvelu on parantanut minun elämäntilannetta.</c:v>
                </c:pt>
              </c:strCache>
            </c:strRef>
          </c:cat>
          <c:val>
            <c:numRef>
              <c:f>'[Kopio Asiakaspalautekysely MAAHANMUUTTAJATYoN KESKUS SILLAN asiakkaille.xlsx]Kerro mielipiteesi seuraav'!$D$2:$D$15</c:f>
              <c:numCache>
                <c:formatCode>General</c:formatCode>
                <c:ptCount val="14"/>
                <c:pt idx="0">
                  <c:v>1</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ser>
          <c:idx val="3"/>
          <c:order val="3"/>
          <c:tx>
            <c:strRef>
              <c:f>'[Kopio Asiakaspalautekysely MAAHANMUUTTAJATYoN KESKUS SILLAN asiakkaille.xlsx]Kerro mielipiteesi seuraav'!$E$1</c:f>
              <c:strCache>
                <c:ptCount val="1"/>
                <c:pt idx="0">
                  <c:v>Eri mieltä</c:v>
                </c:pt>
              </c:strCache>
            </c:strRef>
          </c:tx>
          <c:invertIfNegative val="0"/>
          <c:dLbls>
            <c:showLegendKey val="0"/>
            <c:showVal val="1"/>
            <c:showCatName val="0"/>
            <c:showSerName val="0"/>
            <c:showPercent val="0"/>
            <c:showBubbleSize val="0"/>
            <c:showLeaderLines val="0"/>
          </c:dLbls>
          <c:cat>
            <c:strRef>
              <c:f>'[Kopio Asiakaspalautekysely MAAHANMUUTTAJATYoN KESKUS SILLAN asiakkaille.xlsx]Kerro mielipiteesi seuraav'!$A$2:$A$15</c:f>
              <c:strCache>
                <c:ptCount val="14"/>
                <c:pt idx="0">
                  <c:v>Sillalle on helppo löytää</c:v>
                </c:pt>
                <c:pt idx="1">
                  <c:v>Sillan aukioloajat sopivat minulle hyvin ja ovat riittävät.</c:v>
                </c:pt>
                <c:pt idx="2">
                  <c:v>Saan yhteyden työntekijään nopeasti.</c:v>
                </c:pt>
                <c:pt idx="3">
                  <c:v>Sillan tilat ovat mukavat.</c:v>
                </c:pt>
                <c:pt idx="4">
                  <c:v>Käytettävissä olevat tietokone ja tulostin toimivat.</c:v>
                </c:pt>
                <c:pt idx="5">
                  <c:v>Sillan palveluista on helppo saada tietoa.</c:v>
                </c:pt>
                <c:pt idx="6">
                  <c:v>Palvelu oli osaavaa.</c:v>
                </c:pt>
                <c:pt idx="7">
                  <c:v>Palvelu oli ystävällistä.</c:v>
                </c:pt>
                <c:pt idx="8">
                  <c:v>Minulle varattiin riittävästi aikaa.</c:v>
                </c:pt>
                <c:pt idx="9">
                  <c:v>Olen saanut riittävästi tietoa ja neuvontaa.</c:v>
                </c:pt>
                <c:pt idx="10">
                  <c:v>Olen ymmärtänyt mitä päätöksen teksti tarkoittaa.</c:v>
                </c:pt>
                <c:pt idx="11">
                  <c:v>Sain palvelua omalla äidinkielelläni.</c:v>
                </c:pt>
                <c:pt idx="12">
                  <c:v>Palvelu on vastannut minun tarpeita.</c:v>
                </c:pt>
                <c:pt idx="13">
                  <c:v>Palvelu on parantanut minun elämäntilannetta.</c:v>
                </c:pt>
              </c:strCache>
            </c:strRef>
          </c:cat>
          <c:val>
            <c:numRef>
              <c:f>'[Kopio Asiakaspalautekysely MAAHANMUUTTAJATYoN KESKUS SILLAN asiakkaille.xlsx]Kerro mielipiteesi seuraav'!$E$2:$E$15</c:f>
              <c:numCache>
                <c:formatCode>General</c:formatCode>
                <c:ptCount val="14"/>
                <c:pt idx="0">
                  <c:v>0</c:v>
                </c:pt>
                <c:pt idx="1">
                  <c:v>0</c:v>
                </c:pt>
                <c:pt idx="2">
                  <c:v>0</c:v>
                </c:pt>
                <c:pt idx="3">
                  <c:v>0</c:v>
                </c:pt>
                <c:pt idx="4">
                  <c:v>0</c:v>
                </c:pt>
                <c:pt idx="5">
                  <c:v>0</c:v>
                </c:pt>
                <c:pt idx="6">
                  <c:v>0</c:v>
                </c:pt>
                <c:pt idx="7">
                  <c:v>0</c:v>
                </c:pt>
                <c:pt idx="8">
                  <c:v>0</c:v>
                </c:pt>
                <c:pt idx="9">
                  <c:v>0</c:v>
                </c:pt>
                <c:pt idx="10">
                  <c:v>1</c:v>
                </c:pt>
                <c:pt idx="11">
                  <c:v>0</c:v>
                </c:pt>
                <c:pt idx="12">
                  <c:v>0</c:v>
                </c:pt>
                <c:pt idx="13">
                  <c:v>1</c:v>
                </c:pt>
              </c:numCache>
            </c:numRef>
          </c:val>
        </c:ser>
        <c:ser>
          <c:idx val="4"/>
          <c:order val="4"/>
          <c:tx>
            <c:strRef>
              <c:f>'[Kopio Asiakaspalautekysely MAAHANMUUTTAJATYoN KESKUS SILLAN asiakkaille.xlsx]Kerro mielipiteesi seuraav'!$F$1</c:f>
              <c:strCache>
                <c:ptCount val="1"/>
                <c:pt idx="0">
                  <c:v>Oma ehdotus</c:v>
                </c:pt>
              </c:strCache>
            </c:strRef>
          </c:tx>
          <c:invertIfNegative val="0"/>
          <c:cat>
            <c:strRef>
              <c:f>'[Kopio Asiakaspalautekysely MAAHANMUUTTAJATYoN KESKUS SILLAN asiakkaille.xlsx]Kerro mielipiteesi seuraav'!$A$2:$A$15</c:f>
              <c:strCache>
                <c:ptCount val="14"/>
                <c:pt idx="0">
                  <c:v>Sillalle on helppo löytää</c:v>
                </c:pt>
                <c:pt idx="1">
                  <c:v>Sillan aukioloajat sopivat minulle hyvin ja ovat riittävät.</c:v>
                </c:pt>
                <c:pt idx="2">
                  <c:v>Saan yhteyden työntekijään nopeasti.</c:v>
                </c:pt>
                <c:pt idx="3">
                  <c:v>Sillan tilat ovat mukavat.</c:v>
                </c:pt>
                <c:pt idx="4">
                  <c:v>Käytettävissä olevat tietokone ja tulostin toimivat.</c:v>
                </c:pt>
                <c:pt idx="5">
                  <c:v>Sillan palveluista on helppo saada tietoa.</c:v>
                </c:pt>
                <c:pt idx="6">
                  <c:v>Palvelu oli osaavaa.</c:v>
                </c:pt>
                <c:pt idx="7">
                  <c:v>Palvelu oli ystävällistä.</c:v>
                </c:pt>
                <c:pt idx="8">
                  <c:v>Minulle varattiin riittävästi aikaa.</c:v>
                </c:pt>
                <c:pt idx="9">
                  <c:v>Olen saanut riittävästi tietoa ja neuvontaa.</c:v>
                </c:pt>
                <c:pt idx="10">
                  <c:v>Olen ymmärtänyt mitä päätöksen teksti tarkoittaa.</c:v>
                </c:pt>
                <c:pt idx="11">
                  <c:v>Sain palvelua omalla äidinkielelläni.</c:v>
                </c:pt>
                <c:pt idx="12">
                  <c:v>Palvelu on vastannut minun tarpeita.</c:v>
                </c:pt>
                <c:pt idx="13">
                  <c:v>Palvelu on parantanut minun elämäntilannetta.</c:v>
                </c:pt>
              </c:strCache>
            </c:strRef>
          </c:cat>
          <c:val>
            <c:numRef>
              <c:f>'[Kopio Asiakaspalautekysely MAAHANMUUTTAJATYoN KESKUS SILLAN asiakkaille.xlsx]Kerro mielipiteesi seuraav'!$F$2:$F$15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150"/>
        <c:overlap val="100"/>
        <c:axId val="153218560"/>
        <c:axId val="87365248"/>
      </c:barChart>
      <c:catAx>
        <c:axId val="153218560"/>
        <c:scaling>
          <c:orientation val="minMax"/>
        </c:scaling>
        <c:delete val="0"/>
        <c:axPos val="l"/>
        <c:majorTickMark val="out"/>
        <c:minorTickMark val="none"/>
        <c:tickLblPos val="nextTo"/>
        <c:crossAx val="87365248"/>
        <c:crosses val="autoZero"/>
        <c:auto val="1"/>
        <c:lblAlgn val="ctr"/>
        <c:lblOffset val="100"/>
        <c:noMultiLvlLbl val="0"/>
      </c:catAx>
      <c:valAx>
        <c:axId val="87365248"/>
        <c:scaling>
          <c:orientation val="minMax"/>
        </c:scaling>
        <c:delete val="0"/>
        <c:axPos val="b"/>
        <c:majorGridlines/>
        <c:numFmt formatCode="0%" sourceLinked="1"/>
        <c:majorTickMark val="out"/>
        <c:minorTickMark val="none"/>
        <c:tickLblPos val="nextTo"/>
        <c:crossAx val="153218560"/>
        <c:crosses val="autoZero"/>
        <c:crossBetween val="between"/>
      </c:valAx>
    </c:plotArea>
    <c:legend>
      <c:legendPos val="r"/>
      <c:layout>
        <c:manualLayout>
          <c:xMode val="edge"/>
          <c:yMode val="edge"/>
          <c:x val="0.41902401347634466"/>
          <c:y val="0.90912762913485956"/>
          <c:w val="0.49703338695566268"/>
          <c:h val="7.5786316123466979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0.01897</cdr:x>
      <cdr:y>0.03644</cdr:y>
    </cdr:from>
    <cdr:to>
      <cdr:x>0.84437</cdr:x>
      <cdr:y>0.22044</cdr:y>
    </cdr:to>
    <cdr:sp macro="" textlink="">
      <cdr:nvSpPr>
        <cdr:cNvPr id="2" name="Tekstiruutu 1"/>
        <cdr:cNvSpPr txBox="1"/>
      </cdr:nvSpPr>
      <cdr:spPr>
        <a:xfrm xmlns:a="http://schemas.openxmlformats.org/drawingml/2006/main">
          <a:off x="87875" y="95543"/>
          <a:ext cx="3823521" cy="4824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i-FI" sz="1200" b="1" dirty="0"/>
            <a:t>Mikä hankaloittaa</a:t>
          </a:r>
          <a:r>
            <a:rPr lang="fi-FI" sz="1200" b="1" baseline="0" dirty="0"/>
            <a:t> eniten asiointia sosiaalitoimistossa</a:t>
          </a:r>
          <a:r>
            <a:rPr lang="fi-FI" sz="1200" b="1" baseline="0" dirty="0" smtClean="0"/>
            <a:t>? (Avoimet vastaukset, </a:t>
          </a:r>
        </a:p>
        <a:p xmlns:a="http://schemas.openxmlformats.org/drawingml/2006/main">
          <a:r>
            <a:rPr lang="fi-FI" sz="1200" b="1" baseline="0" dirty="0" smtClean="0"/>
            <a:t>vastaajat, Joensuu</a:t>
          </a:r>
          <a:r>
            <a:rPr lang="fi-FI" sz="1200" b="1" dirty="0" smtClean="0"/>
            <a:t> </a:t>
          </a:r>
          <a:r>
            <a:rPr lang="fi-FI" sz="1200" b="1" dirty="0" err="1" smtClean="0"/>
            <a:t>lkm</a:t>
          </a:r>
          <a:r>
            <a:rPr lang="fi-FI" sz="1200" b="1" dirty="0" smtClean="0"/>
            <a:t>)</a:t>
          </a:r>
          <a:endParaRPr lang="fi-FI" sz="1200" b="1" dirty="0"/>
        </a:p>
      </cdr:txBody>
    </cdr:sp>
  </cdr:relSizeAnchor>
</c:userShapes>
</file>

<file path=word/drawings/drawing2.xml><?xml version="1.0" encoding="utf-8"?>
<c:userShapes xmlns:c="http://schemas.openxmlformats.org/drawingml/2006/chart">
  <cdr:relSizeAnchor xmlns:cdr="http://schemas.openxmlformats.org/drawingml/2006/chartDrawing">
    <cdr:from>
      <cdr:x>0.02692</cdr:x>
      <cdr:y>0.08145</cdr:y>
    </cdr:from>
    <cdr:to>
      <cdr:x>0.84423</cdr:x>
      <cdr:y>0.18401</cdr:y>
    </cdr:to>
    <cdr:sp macro="" textlink="">
      <cdr:nvSpPr>
        <cdr:cNvPr id="2" name="Tekstiruutu 1"/>
        <cdr:cNvSpPr txBox="1"/>
      </cdr:nvSpPr>
      <cdr:spPr>
        <a:xfrm xmlns:a="http://schemas.openxmlformats.org/drawingml/2006/main">
          <a:off x="133349" y="257175"/>
          <a:ext cx="404812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i-FI" sz="1200" b="1"/>
            <a:t>Mitä muuttaisit</a:t>
          </a:r>
          <a:r>
            <a:rPr lang="fi-FI" sz="1200" b="1" baseline="0"/>
            <a:t> sosiaalitoimiston palveluissa? (prosentit %)</a:t>
          </a:r>
          <a:endParaRPr lang="fi-FI" sz="1200" b="1"/>
        </a:p>
      </cdr:txBody>
    </cdr:sp>
  </cdr:relSizeAnchor>
</c:userShapes>
</file>

<file path=word/drawings/drawing3.xml><?xml version="1.0" encoding="utf-8"?>
<c:userShapes xmlns:c="http://schemas.openxmlformats.org/drawingml/2006/chart">
  <cdr:relSizeAnchor xmlns:cdr="http://schemas.openxmlformats.org/drawingml/2006/chartDrawing">
    <cdr:from>
      <cdr:x>0.4471</cdr:x>
      <cdr:y>0.02481</cdr:y>
    </cdr:from>
    <cdr:to>
      <cdr:x>0.95851</cdr:x>
      <cdr:y>0.07907</cdr:y>
    </cdr:to>
    <cdr:sp macro="" textlink="">
      <cdr:nvSpPr>
        <cdr:cNvPr id="2" name="Tekstiruutu 1"/>
        <cdr:cNvSpPr txBox="1"/>
      </cdr:nvSpPr>
      <cdr:spPr>
        <a:xfrm xmlns:a="http://schemas.openxmlformats.org/drawingml/2006/main">
          <a:off x="4105275" y="152400"/>
          <a:ext cx="4695825" cy="333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i-FI" sz="1100"/>
        </a:p>
      </cdr:txBody>
    </cdr:sp>
  </cdr:relSizeAnchor>
  <cdr:relSizeAnchor xmlns:cdr="http://schemas.openxmlformats.org/drawingml/2006/chartDrawing">
    <cdr:from>
      <cdr:x>0.43154</cdr:x>
      <cdr:y>0.0124</cdr:y>
    </cdr:from>
    <cdr:to>
      <cdr:x>0.92012</cdr:x>
      <cdr:y>0.08755</cdr:y>
    </cdr:to>
    <cdr:sp macro="" textlink="">
      <cdr:nvSpPr>
        <cdr:cNvPr id="3" name="Tekstiruutu 2"/>
        <cdr:cNvSpPr txBox="1"/>
      </cdr:nvSpPr>
      <cdr:spPr>
        <a:xfrm xmlns:a="http://schemas.openxmlformats.org/drawingml/2006/main">
          <a:off x="2732606" y="52534"/>
          <a:ext cx="3093796" cy="3184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i-FI" sz="1400" b="1"/>
            <a:t>Joensuun sosiaalitoimiston asiakaspalautekysely</a:t>
          </a:r>
          <a:r>
            <a:rPr lang="fi-FI" sz="1400" b="1" baseline="0"/>
            <a:t> 2013 (N 90)</a:t>
          </a:r>
          <a:r>
            <a:rPr lang="fi-FI" sz="1500" b="1" baseline="0"/>
            <a:t> </a:t>
          </a:r>
          <a:endParaRPr lang="fi-FI" sz="1500" b="1"/>
        </a:p>
      </cdr:txBody>
    </cdr:sp>
  </cdr:relSizeAnchor>
</c:userShapes>
</file>

<file path=word/drawings/drawing4.xml><?xml version="1.0" encoding="utf-8"?>
<c:userShapes xmlns:c="http://schemas.openxmlformats.org/drawingml/2006/chart">
  <cdr:relSizeAnchor xmlns:cdr="http://schemas.openxmlformats.org/drawingml/2006/chartDrawing">
    <cdr:from>
      <cdr:x>0.06604</cdr:x>
      <cdr:y>0.89172</cdr:y>
    </cdr:from>
    <cdr:to>
      <cdr:x>0.19542</cdr:x>
      <cdr:y>1</cdr:y>
    </cdr:to>
    <cdr:sp macro="" textlink="">
      <cdr:nvSpPr>
        <cdr:cNvPr id="2" name="Tekstiruutu 1"/>
        <cdr:cNvSpPr txBox="1"/>
      </cdr:nvSpPr>
      <cdr:spPr>
        <a:xfrm xmlns:a="http://schemas.openxmlformats.org/drawingml/2006/main">
          <a:off x="466724" y="4000499"/>
          <a:ext cx="914400" cy="4857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i-FI" sz="1100"/>
        </a:p>
      </cdr:txBody>
    </cdr:sp>
  </cdr:relSizeAnchor>
  <cdr:relSizeAnchor xmlns:cdr="http://schemas.openxmlformats.org/drawingml/2006/chartDrawing">
    <cdr:from>
      <cdr:x>0</cdr:x>
      <cdr:y>0.90658</cdr:y>
    </cdr:from>
    <cdr:to>
      <cdr:x>0.25067</cdr:x>
      <cdr:y>1</cdr:y>
    </cdr:to>
    <cdr:sp macro="" textlink="">
      <cdr:nvSpPr>
        <cdr:cNvPr id="3" name="Tekstiruutu 2"/>
        <cdr:cNvSpPr txBox="1"/>
      </cdr:nvSpPr>
      <cdr:spPr>
        <a:xfrm xmlns:a="http://schemas.openxmlformats.org/drawingml/2006/main">
          <a:off x="0" y="4067175"/>
          <a:ext cx="1771651" cy="419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i-FI" sz="1100"/>
        </a:p>
      </cdr:txBody>
    </cdr:sp>
  </cdr:relSizeAnchor>
  <cdr:relSizeAnchor xmlns:cdr="http://schemas.openxmlformats.org/drawingml/2006/chartDrawing">
    <cdr:from>
      <cdr:x>0.00809</cdr:x>
      <cdr:y>0.91231</cdr:y>
    </cdr:from>
    <cdr:to>
      <cdr:x>0.13747</cdr:x>
      <cdr:y>0.99393</cdr:y>
    </cdr:to>
    <cdr:sp macro="" textlink="">
      <cdr:nvSpPr>
        <cdr:cNvPr id="4" name="Tekstiruutu 3"/>
        <cdr:cNvSpPr txBox="1"/>
      </cdr:nvSpPr>
      <cdr:spPr>
        <a:xfrm xmlns:a="http://schemas.openxmlformats.org/drawingml/2006/main">
          <a:off x="57149" y="4292741"/>
          <a:ext cx="914400" cy="3840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i-FI" sz="1000" b="1" baseline="0">
            <a:solidFill>
              <a:srgbClr val="C00000"/>
            </a:solidFill>
          </a:endParaRPr>
        </a:p>
      </cdr:txBody>
    </cdr:sp>
  </cdr:relSizeAnchor>
  <cdr:relSizeAnchor xmlns:cdr="http://schemas.openxmlformats.org/drawingml/2006/chartDrawing">
    <cdr:from>
      <cdr:x>0.00943</cdr:x>
      <cdr:y>0.9332</cdr:y>
    </cdr:from>
    <cdr:to>
      <cdr:x>0.13881</cdr:x>
      <cdr:y>0.97571</cdr:y>
    </cdr:to>
    <cdr:sp macro="" textlink="">
      <cdr:nvSpPr>
        <cdr:cNvPr id="5" name="Tekstiruutu 4"/>
        <cdr:cNvSpPr txBox="1"/>
      </cdr:nvSpPr>
      <cdr:spPr>
        <a:xfrm xmlns:a="http://schemas.openxmlformats.org/drawingml/2006/main">
          <a:off x="66674" y="4391024"/>
          <a:ext cx="914400"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i-FI" sz="900" b="1">
            <a:solidFill>
              <a:srgbClr val="C00000"/>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0.3715</cdr:x>
      <cdr:y>0.02222</cdr:y>
    </cdr:from>
    <cdr:to>
      <cdr:x>0.93742</cdr:x>
      <cdr:y>0.08792</cdr:y>
    </cdr:to>
    <cdr:sp macro="" textlink="">
      <cdr:nvSpPr>
        <cdr:cNvPr id="2" name="Tekstiruutu 1"/>
        <cdr:cNvSpPr txBox="1"/>
      </cdr:nvSpPr>
      <cdr:spPr>
        <a:xfrm xmlns:a="http://schemas.openxmlformats.org/drawingml/2006/main">
          <a:off x="2657475" y="109538"/>
          <a:ext cx="4048125"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i-FI" sz="1100" b="1"/>
            <a:t>Maahanmuuttajakeskus Sillan kyselylomakkeen vastaukset (N 16)</a:t>
          </a:r>
        </a:p>
      </cdr:txBody>
    </cdr:sp>
  </cdr:relSizeAnchor>
</c:userShape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717</Words>
  <Characters>5813</Characters>
  <Application>Microsoft Office Word</Application>
  <DocSecurity>0</DocSecurity>
  <Lines>48</Lines>
  <Paragraphs>13</Paragraphs>
  <ScaleCrop>false</ScaleCrop>
  <HeadingPairs>
    <vt:vector size="4" baseType="variant">
      <vt:variant>
        <vt:lpstr>Otsikko</vt:lpstr>
      </vt:variant>
      <vt:variant>
        <vt:i4>1</vt:i4>
      </vt:variant>
      <vt:variant>
        <vt:lpstr>Otsikot</vt:lpstr>
      </vt:variant>
      <vt:variant>
        <vt:i4>8</vt:i4>
      </vt:variant>
    </vt:vector>
  </HeadingPairs>
  <TitlesOfParts>
    <vt:vector size="9" baseType="lpstr">
      <vt:lpstr/>
      <vt:lpstr>    JOENSUUN  SOSIAALITOIMISTO, OPISKELIJAT KYSYIVÄT:</vt:lpstr>
      <vt:lpstr>JOENSUU, PALAUTELOMAKKEEN TULOKSIA (Vastanneita yht. 90 asiakasta)</vt:lpstr>
      <vt:lpstr>    Asiakaspalautepäivät Kontiolahden ja Lehmon sosiaalitoimistoissa 2013</vt:lpstr>
      <vt:lpstr>        Toiminnalliset menetelmät</vt:lpstr>
      <vt:lpstr>    Poimintoja ”risuista, ruusuista” ja kehittämisideoista (Joensuu, Kontilahti, Leh</vt:lpstr>
      <vt:lpstr>    </vt:lpstr>
      <vt:lpstr>    Maahanmuuttajatyön keskus Silta</vt:lpstr>
      <vt:lpstr>        Toiminnalliset menetelmät</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2</cp:revision>
  <cp:lastPrinted>2014-01-31T08:06:00Z</cp:lastPrinted>
  <dcterms:created xsi:type="dcterms:W3CDTF">2014-02-03T08:45:00Z</dcterms:created>
  <dcterms:modified xsi:type="dcterms:W3CDTF">2014-02-03T08:45:00Z</dcterms:modified>
</cp:coreProperties>
</file>